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DF5" w:rsidRPr="008A4A85" w:rsidRDefault="00AA095B" w:rsidP="00F22183">
      <w:pPr>
        <w:spacing w:before="120"/>
        <w:jc w:val="center"/>
        <w:rPr>
          <w:rFonts w:ascii="Calibri" w:eastAsia="Times New Roman" w:hAnsi="Calibri" w:cs="Calibri"/>
          <w:b/>
          <w:bCs/>
          <w:sz w:val="32"/>
          <w:szCs w:val="32"/>
        </w:rPr>
      </w:pPr>
      <w:r w:rsidRPr="008A4A85">
        <w:rPr>
          <w:rFonts w:ascii="Calibri" w:hAnsi="Calibri" w:cs="Calibri"/>
          <w:b/>
          <w:bCs/>
          <w:sz w:val="32"/>
          <w:szCs w:val="32"/>
        </w:rPr>
        <w:t>QUY</w:t>
      </w:r>
      <w:r w:rsidR="00657B69" w:rsidRPr="008A4A85">
        <w:rPr>
          <w:rFonts w:ascii="Calibri" w:hAnsi="Calibri" w:cs="Calibri"/>
          <w:b/>
          <w:bCs/>
          <w:sz w:val="32"/>
          <w:szCs w:val="32"/>
        </w:rPr>
        <w:t xml:space="preserve"> </w:t>
      </w:r>
      <w:r w:rsidR="00657B69" w:rsidRPr="008A4A85">
        <w:rPr>
          <w:rFonts w:ascii="Calibri" w:hAnsi="Calibri" w:cs="Calibri"/>
          <w:b/>
          <w:bCs/>
          <w:spacing w:val="-1"/>
          <w:sz w:val="32"/>
          <w:szCs w:val="32"/>
        </w:rPr>
        <w:t>T</w:t>
      </w:r>
      <w:r w:rsidR="00657B69" w:rsidRPr="008A4A85">
        <w:rPr>
          <w:rFonts w:ascii="Calibri" w:hAnsi="Calibri" w:cs="Calibri"/>
          <w:b/>
          <w:bCs/>
          <w:sz w:val="32"/>
          <w:szCs w:val="32"/>
        </w:rPr>
        <w:t>ẮC</w:t>
      </w:r>
    </w:p>
    <w:p w:rsidR="00F2395F" w:rsidRPr="008A4A85" w:rsidRDefault="00F2395F" w:rsidP="00890938">
      <w:pPr>
        <w:spacing w:before="80"/>
        <w:jc w:val="center"/>
        <w:rPr>
          <w:rFonts w:ascii="Calibri" w:eastAsia="Times New Roman" w:hAnsi="Calibri" w:cs="Calibri"/>
          <w:b/>
          <w:bCs/>
          <w:sz w:val="22"/>
          <w:szCs w:val="22"/>
          <w:lang w:val="vi-VN"/>
        </w:rPr>
      </w:pPr>
      <w:r w:rsidRPr="008A4A85">
        <w:rPr>
          <w:rFonts w:ascii="Calibri" w:eastAsia="Times New Roman" w:hAnsi="Calibri" w:cs="Calibri"/>
          <w:b/>
          <w:bCs/>
          <w:sz w:val="22"/>
          <w:szCs w:val="22"/>
        </w:rPr>
        <w:t>BẢO HIỂM MỌI RỦI RO TÀI SẢN</w:t>
      </w:r>
    </w:p>
    <w:p w:rsidR="00D97CF4" w:rsidRPr="008A4A85" w:rsidRDefault="00D97CF4" w:rsidP="00890938">
      <w:pPr>
        <w:spacing w:before="80"/>
        <w:jc w:val="center"/>
        <w:rPr>
          <w:rFonts w:ascii="Calibri" w:eastAsia="Times New Roman" w:hAnsi="Calibri" w:cs="Calibri"/>
          <w:b/>
          <w:bCs/>
          <w:i/>
          <w:sz w:val="22"/>
          <w:szCs w:val="22"/>
          <w:lang w:val="vi-VN"/>
        </w:rPr>
      </w:pPr>
      <w:r w:rsidRPr="008A4A85">
        <w:rPr>
          <w:rFonts w:ascii="Calibri" w:hAnsi="Calibri" w:cs="Calibri"/>
          <w:i/>
          <w:sz w:val="22"/>
          <w:szCs w:val="22"/>
          <w:lang w:val="vi-VN"/>
        </w:rPr>
        <w:t>(Ban h</w:t>
      </w:r>
      <w:r w:rsidRPr="008A4A85">
        <w:rPr>
          <w:rFonts w:ascii="Calibri" w:hAnsi="Calibri" w:cs="Calibri"/>
          <w:i/>
          <w:spacing w:val="1"/>
          <w:sz w:val="22"/>
          <w:szCs w:val="22"/>
          <w:lang w:val="vi-VN"/>
        </w:rPr>
        <w:t>à</w:t>
      </w:r>
      <w:r w:rsidRPr="008A4A85">
        <w:rPr>
          <w:rFonts w:ascii="Calibri" w:hAnsi="Calibri" w:cs="Calibri"/>
          <w:i/>
          <w:sz w:val="22"/>
          <w:szCs w:val="22"/>
          <w:lang w:val="vi-VN"/>
        </w:rPr>
        <w:t>nh t</w:t>
      </w:r>
      <w:r w:rsidRPr="008A4A85">
        <w:rPr>
          <w:rFonts w:ascii="Calibri" w:hAnsi="Calibri" w:cs="Calibri"/>
          <w:i/>
          <w:spacing w:val="1"/>
          <w:sz w:val="22"/>
          <w:szCs w:val="22"/>
          <w:lang w:val="vi-VN"/>
        </w:rPr>
        <w:t>h</w:t>
      </w:r>
      <w:r w:rsidRPr="008A4A85">
        <w:rPr>
          <w:rFonts w:ascii="Calibri" w:hAnsi="Calibri" w:cs="Calibri"/>
          <w:i/>
          <w:sz w:val="22"/>
          <w:szCs w:val="22"/>
          <w:lang w:val="vi-VN"/>
        </w:rPr>
        <w:t xml:space="preserve">eo </w:t>
      </w:r>
      <w:r w:rsidR="00AA095B" w:rsidRPr="008A4A85">
        <w:rPr>
          <w:rFonts w:ascii="Calibri" w:hAnsi="Calibri" w:cs="Calibri"/>
          <w:i/>
          <w:sz w:val="22"/>
          <w:szCs w:val="22"/>
          <w:lang w:val="vi-VN"/>
        </w:rPr>
        <w:t>quy</w:t>
      </w:r>
      <w:r w:rsidRPr="008A4A85">
        <w:rPr>
          <w:rFonts w:ascii="Calibri" w:hAnsi="Calibri" w:cs="Calibri"/>
          <w:i/>
          <w:sz w:val="22"/>
          <w:szCs w:val="22"/>
          <w:lang w:val="vi-VN"/>
        </w:rPr>
        <w:t>ết đị</w:t>
      </w:r>
      <w:r w:rsidRPr="008A4A85">
        <w:rPr>
          <w:rFonts w:ascii="Calibri" w:hAnsi="Calibri" w:cs="Calibri"/>
          <w:i/>
          <w:spacing w:val="1"/>
          <w:sz w:val="22"/>
          <w:szCs w:val="22"/>
          <w:lang w:val="vi-VN"/>
        </w:rPr>
        <w:t>n</w:t>
      </w:r>
      <w:r w:rsidRPr="008A4A85">
        <w:rPr>
          <w:rFonts w:ascii="Calibri" w:hAnsi="Calibri" w:cs="Calibri"/>
          <w:i/>
          <w:sz w:val="22"/>
          <w:szCs w:val="22"/>
          <w:lang w:val="vi-VN"/>
        </w:rPr>
        <w:t>h số:</w:t>
      </w:r>
      <w:r w:rsidRPr="008A4A85">
        <w:rPr>
          <w:rFonts w:ascii="Calibri" w:hAnsi="Calibri" w:cs="Calibri"/>
          <w:i/>
          <w:spacing w:val="3"/>
          <w:sz w:val="22"/>
          <w:szCs w:val="22"/>
          <w:lang w:val="vi-VN"/>
        </w:rPr>
        <w:t xml:space="preserve"> </w:t>
      </w:r>
      <w:r w:rsidRPr="008A4A85">
        <w:rPr>
          <w:rFonts w:ascii="Calibri" w:hAnsi="Calibri" w:cs="Calibri"/>
          <w:i/>
          <w:sz w:val="22"/>
          <w:szCs w:val="22"/>
          <w:lang w:val="vi-VN"/>
        </w:rPr>
        <w:t>65/05/</w:t>
      </w:r>
      <w:r w:rsidRPr="008A4A85">
        <w:rPr>
          <w:rFonts w:ascii="Calibri" w:hAnsi="Calibri" w:cs="Calibri"/>
          <w:i/>
          <w:spacing w:val="-1"/>
          <w:sz w:val="22"/>
          <w:szCs w:val="22"/>
          <w:lang w:val="vi-VN"/>
        </w:rPr>
        <w:t>Q</w:t>
      </w:r>
      <w:r w:rsidRPr="008A4A85">
        <w:rPr>
          <w:rFonts w:ascii="Calibri" w:hAnsi="Calibri" w:cs="Calibri"/>
          <w:i/>
          <w:spacing w:val="2"/>
          <w:sz w:val="22"/>
          <w:szCs w:val="22"/>
          <w:lang w:val="vi-VN"/>
        </w:rPr>
        <w:t>Đ</w:t>
      </w:r>
      <w:r w:rsidRPr="008A4A85">
        <w:rPr>
          <w:rFonts w:ascii="Calibri" w:hAnsi="Calibri" w:cs="Calibri"/>
          <w:i/>
          <w:spacing w:val="-1"/>
          <w:sz w:val="22"/>
          <w:szCs w:val="22"/>
          <w:lang w:val="vi-VN"/>
        </w:rPr>
        <w:t>-</w:t>
      </w:r>
      <w:r w:rsidRPr="008A4A85">
        <w:rPr>
          <w:rFonts w:ascii="Calibri" w:hAnsi="Calibri" w:cs="Calibri"/>
          <w:i/>
          <w:spacing w:val="1"/>
          <w:sz w:val="22"/>
          <w:szCs w:val="22"/>
          <w:lang w:val="vi-VN"/>
        </w:rPr>
        <w:t>T</w:t>
      </w:r>
      <w:r w:rsidRPr="008A4A85">
        <w:rPr>
          <w:rFonts w:ascii="Calibri" w:hAnsi="Calibri" w:cs="Calibri"/>
          <w:i/>
          <w:sz w:val="22"/>
          <w:szCs w:val="22"/>
          <w:lang w:val="vi-VN"/>
        </w:rPr>
        <w:t>GĐ</w:t>
      </w:r>
      <w:r w:rsidRPr="008A4A85">
        <w:rPr>
          <w:rFonts w:ascii="Calibri" w:hAnsi="Calibri" w:cs="Calibri"/>
          <w:i/>
          <w:spacing w:val="14"/>
          <w:sz w:val="22"/>
          <w:szCs w:val="22"/>
          <w:lang w:val="vi-VN"/>
        </w:rPr>
        <w:t xml:space="preserve"> </w:t>
      </w:r>
      <w:r w:rsidRPr="008A4A85">
        <w:rPr>
          <w:rFonts w:ascii="Calibri" w:hAnsi="Calibri" w:cs="Calibri"/>
          <w:i/>
          <w:sz w:val="22"/>
          <w:szCs w:val="22"/>
          <w:lang w:val="vi-VN"/>
        </w:rPr>
        <w:t>ngày 2</w:t>
      </w:r>
      <w:r w:rsidRPr="008A4A85">
        <w:rPr>
          <w:rFonts w:ascii="Calibri" w:hAnsi="Calibri" w:cs="Calibri"/>
          <w:i/>
          <w:spacing w:val="1"/>
          <w:sz w:val="22"/>
          <w:szCs w:val="22"/>
          <w:lang w:val="vi-VN"/>
        </w:rPr>
        <w:t>2</w:t>
      </w:r>
      <w:r w:rsidRPr="008A4A85">
        <w:rPr>
          <w:rFonts w:ascii="Calibri" w:hAnsi="Calibri" w:cs="Calibri"/>
          <w:i/>
          <w:sz w:val="22"/>
          <w:szCs w:val="22"/>
          <w:lang w:val="vi-VN"/>
        </w:rPr>
        <w:t>/06/2005</w:t>
      </w:r>
      <w:r w:rsidR="005D17DA" w:rsidRPr="008A4A85">
        <w:rPr>
          <w:rFonts w:ascii="Calibri" w:hAnsi="Calibri" w:cs="Calibri"/>
          <w:i/>
          <w:sz w:val="22"/>
          <w:szCs w:val="22"/>
        </w:rPr>
        <w:t xml:space="preserve"> của </w:t>
      </w:r>
      <w:r w:rsidR="00703A91" w:rsidRPr="008A4A85">
        <w:rPr>
          <w:rFonts w:ascii="Calibri" w:hAnsi="Calibri" w:cs="Calibri"/>
          <w:i/>
          <w:sz w:val="22"/>
          <w:szCs w:val="22"/>
        </w:rPr>
        <w:t>Bảo Hiểm AAA</w:t>
      </w:r>
      <w:r w:rsidRPr="008A4A85">
        <w:rPr>
          <w:rFonts w:ascii="Calibri" w:hAnsi="Calibri" w:cs="Calibri"/>
          <w:i/>
          <w:sz w:val="22"/>
          <w:szCs w:val="22"/>
          <w:lang w:val="vi-VN"/>
        </w:rPr>
        <w:t>)</w:t>
      </w:r>
    </w:p>
    <w:p w:rsidR="00F2395F" w:rsidRPr="008A4A85" w:rsidRDefault="00F2395F" w:rsidP="0089019F">
      <w:pPr>
        <w:jc w:val="both"/>
        <w:rPr>
          <w:rFonts w:ascii="Calibri" w:eastAsia="Times New Roman" w:hAnsi="Calibri" w:cs="Calibri"/>
          <w:b/>
          <w:bCs/>
          <w:sz w:val="22"/>
          <w:szCs w:val="22"/>
          <w:lang w:val="vi-VN"/>
        </w:rPr>
      </w:pPr>
    </w:p>
    <w:p w:rsidR="00F2395F" w:rsidRPr="008A4A85" w:rsidRDefault="002D69F1" w:rsidP="00841045">
      <w:pPr>
        <w:spacing w:before="80"/>
        <w:jc w:val="center"/>
        <w:rPr>
          <w:rFonts w:ascii="Calibri" w:eastAsia="Times New Roman" w:hAnsi="Calibri" w:cs="Calibri"/>
          <w:b/>
          <w:bCs/>
          <w:sz w:val="22"/>
          <w:szCs w:val="22"/>
          <w:lang w:val="vi-VN"/>
        </w:rPr>
      </w:pPr>
      <w:r w:rsidRPr="008A4A85">
        <w:rPr>
          <w:rFonts w:ascii="Calibri" w:eastAsia="Times New Roman" w:hAnsi="Calibri" w:cs="Calibri"/>
          <w:b/>
          <w:bCs/>
          <w:sz w:val="22"/>
          <w:szCs w:val="22"/>
          <w:lang w:val="vi-VN"/>
        </w:rPr>
        <w:t>PHẦN I</w:t>
      </w:r>
      <w:r w:rsidR="00657B69" w:rsidRPr="008A4A85">
        <w:rPr>
          <w:rFonts w:ascii="Calibri" w:eastAsia="Times New Roman" w:hAnsi="Calibri" w:cs="Calibri"/>
          <w:b/>
          <w:bCs/>
          <w:sz w:val="22"/>
          <w:szCs w:val="22"/>
          <w:lang w:val="vi-VN"/>
        </w:rPr>
        <w:t xml:space="preserve">. </w:t>
      </w:r>
      <w:r w:rsidR="00F2395F" w:rsidRPr="008A4A85">
        <w:rPr>
          <w:rFonts w:ascii="Calibri" w:eastAsia="Times New Roman" w:hAnsi="Calibri" w:cs="Calibri"/>
          <w:b/>
          <w:bCs/>
          <w:sz w:val="22"/>
          <w:szCs w:val="22"/>
          <w:lang w:val="vi-VN"/>
        </w:rPr>
        <w:t>THIỆT HẠI TÀI SẢN</w:t>
      </w:r>
    </w:p>
    <w:p w:rsidR="00F2395F" w:rsidRPr="008A4A85" w:rsidRDefault="00F2395F" w:rsidP="00841045">
      <w:pPr>
        <w:spacing w:before="80"/>
        <w:jc w:val="both"/>
        <w:rPr>
          <w:rFonts w:ascii="Calibri" w:eastAsia="Times New Roman" w:hAnsi="Calibri" w:cs="Calibri"/>
          <w:sz w:val="22"/>
          <w:szCs w:val="22"/>
          <w:lang w:val="vi-VN"/>
        </w:rPr>
      </w:pPr>
      <w:r w:rsidRPr="008A4A85">
        <w:rPr>
          <w:rFonts w:ascii="Calibri" w:eastAsia="Times New Roman" w:hAnsi="Calibri" w:cs="Calibri"/>
          <w:sz w:val="22"/>
          <w:szCs w:val="22"/>
          <w:lang w:val="vi-VN"/>
        </w:rPr>
        <w:t xml:space="preserve">Căn cứ vào những </w:t>
      </w:r>
      <w:r w:rsidR="00AA095B" w:rsidRPr="008A4A85">
        <w:rPr>
          <w:rFonts w:ascii="Calibri" w:eastAsia="Times New Roman" w:hAnsi="Calibri" w:cs="Calibri"/>
          <w:sz w:val="22"/>
          <w:szCs w:val="22"/>
          <w:lang w:val="vi-VN"/>
        </w:rPr>
        <w:t>quy</w:t>
      </w:r>
      <w:r w:rsidRPr="008A4A85">
        <w:rPr>
          <w:rFonts w:ascii="Calibri" w:eastAsia="Times New Roman" w:hAnsi="Calibri" w:cs="Calibri"/>
          <w:sz w:val="22"/>
          <w:szCs w:val="22"/>
          <w:lang w:val="vi-VN"/>
        </w:rPr>
        <w:t xml:space="preserve"> định, điều kiện, loại trừ bao gồm hoặc </w:t>
      </w:r>
      <w:r w:rsidR="00513BA2" w:rsidRPr="008A4A85">
        <w:rPr>
          <w:rFonts w:ascii="Calibri" w:eastAsia="Times New Roman" w:hAnsi="Calibri" w:cs="Calibri"/>
          <w:sz w:val="22"/>
          <w:szCs w:val="22"/>
          <w:lang w:val="vi-VN"/>
        </w:rPr>
        <w:t xml:space="preserve">được bổ sung vào </w:t>
      </w:r>
      <w:r w:rsidR="00AA095B" w:rsidRPr="008A4A85">
        <w:rPr>
          <w:rFonts w:ascii="Calibri" w:eastAsia="Times New Roman" w:hAnsi="Calibri" w:cs="Calibri"/>
          <w:sz w:val="22"/>
          <w:szCs w:val="22"/>
          <w:lang w:val="vi-VN"/>
        </w:rPr>
        <w:t>Quy</w:t>
      </w:r>
      <w:r w:rsidR="00D97CF4" w:rsidRPr="008A4A85">
        <w:rPr>
          <w:rFonts w:ascii="Calibri" w:eastAsia="Times New Roman" w:hAnsi="Calibri" w:cs="Calibri"/>
          <w:sz w:val="22"/>
          <w:szCs w:val="22"/>
          <w:lang w:val="vi-VN"/>
        </w:rPr>
        <w:t xml:space="preserve"> tắc</w:t>
      </w:r>
      <w:r w:rsidR="00513BA2" w:rsidRPr="008A4A85">
        <w:rPr>
          <w:rFonts w:ascii="Calibri" w:eastAsia="Times New Roman" w:hAnsi="Calibri" w:cs="Calibri"/>
          <w:sz w:val="22"/>
          <w:szCs w:val="22"/>
          <w:lang w:val="vi-VN"/>
        </w:rPr>
        <w:t xml:space="preserve"> bảo hiể</w:t>
      </w:r>
      <w:r w:rsidRPr="008A4A85">
        <w:rPr>
          <w:rFonts w:ascii="Calibri" w:eastAsia="Times New Roman" w:hAnsi="Calibri" w:cs="Calibri"/>
          <w:sz w:val="22"/>
          <w:szCs w:val="22"/>
          <w:lang w:val="vi-VN"/>
        </w:rPr>
        <w:t xml:space="preserve">m hay được thể hiện một cách nào khác và được coi như là điều kiện tiên </w:t>
      </w:r>
      <w:r w:rsidR="00AA095B" w:rsidRPr="008A4A85">
        <w:rPr>
          <w:rFonts w:ascii="Calibri" w:eastAsia="Times New Roman" w:hAnsi="Calibri" w:cs="Calibri"/>
          <w:sz w:val="22"/>
          <w:szCs w:val="22"/>
          <w:lang w:val="vi-VN"/>
        </w:rPr>
        <w:t>quy</w:t>
      </w:r>
      <w:r w:rsidRPr="008A4A85">
        <w:rPr>
          <w:rFonts w:ascii="Calibri" w:eastAsia="Times New Roman" w:hAnsi="Calibri" w:cs="Calibri"/>
          <w:sz w:val="22"/>
          <w:szCs w:val="22"/>
          <w:lang w:val="vi-VN"/>
        </w:rPr>
        <w:t xml:space="preserve">ết để </w:t>
      </w:r>
      <w:r w:rsidR="00191EDD" w:rsidRPr="008A4A85">
        <w:rPr>
          <w:rFonts w:ascii="Calibri" w:eastAsia="Times New Roman" w:hAnsi="Calibri" w:cs="Calibri"/>
          <w:sz w:val="22"/>
          <w:szCs w:val="22"/>
          <w:lang w:val="vi-VN"/>
        </w:rPr>
        <w:t>Người được bảo hiểm</w:t>
      </w:r>
      <w:r w:rsidRPr="008A4A85">
        <w:rPr>
          <w:rFonts w:ascii="Calibri" w:eastAsia="Times New Roman" w:hAnsi="Calibri" w:cs="Calibri"/>
          <w:sz w:val="22"/>
          <w:szCs w:val="22"/>
          <w:lang w:val="vi-VN"/>
        </w:rPr>
        <w:t xml:space="preserve"> có </w:t>
      </w:r>
      <w:r w:rsidR="00AA095B" w:rsidRPr="008A4A85">
        <w:rPr>
          <w:rFonts w:ascii="Calibri" w:eastAsia="Times New Roman" w:hAnsi="Calibri" w:cs="Calibri"/>
          <w:sz w:val="22"/>
          <w:szCs w:val="22"/>
          <w:lang w:val="vi-VN"/>
        </w:rPr>
        <w:t>quy</w:t>
      </w:r>
      <w:r w:rsidRPr="008A4A85">
        <w:rPr>
          <w:rFonts w:ascii="Calibri" w:eastAsia="Times New Roman" w:hAnsi="Calibri" w:cs="Calibri"/>
          <w:sz w:val="22"/>
          <w:szCs w:val="22"/>
          <w:lang w:val="vi-VN"/>
        </w:rPr>
        <w:t xml:space="preserve">ền đòi bồi thường theo </w:t>
      </w:r>
      <w:bookmarkStart w:id="0" w:name="OLE_LINK1"/>
      <w:bookmarkStart w:id="1" w:name="OLE_LINK2"/>
      <w:r w:rsidR="00AA095B" w:rsidRPr="008A4A85">
        <w:rPr>
          <w:rFonts w:ascii="Calibri" w:eastAsia="Times New Roman" w:hAnsi="Calibri" w:cs="Calibri"/>
          <w:sz w:val="22"/>
          <w:szCs w:val="22"/>
          <w:lang w:val="vi-VN"/>
        </w:rPr>
        <w:t>Quy</w:t>
      </w:r>
      <w:r w:rsidR="00D97CF4" w:rsidRPr="008A4A85">
        <w:rPr>
          <w:rFonts w:ascii="Calibri" w:eastAsia="Times New Roman" w:hAnsi="Calibri" w:cs="Calibri"/>
          <w:sz w:val="22"/>
          <w:szCs w:val="22"/>
          <w:lang w:val="vi-VN"/>
        </w:rPr>
        <w:t xml:space="preserve"> tắc</w:t>
      </w:r>
      <w:bookmarkEnd w:id="0"/>
      <w:bookmarkEnd w:id="1"/>
      <w:r w:rsidRPr="008A4A85">
        <w:rPr>
          <w:rFonts w:ascii="Calibri" w:eastAsia="Times New Roman" w:hAnsi="Calibri" w:cs="Calibri"/>
          <w:sz w:val="22"/>
          <w:szCs w:val="22"/>
          <w:lang w:val="vi-VN"/>
        </w:rPr>
        <w:t xml:space="preserve"> bảo hiểm này, </w:t>
      </w:r>
      <w:r w:rsidR="002D69F1" w:rsidRPr="008A4A85">
        <w:rPr>
          <w:rFonts w:ascii="Calibri" w:eastAsia="Times New Roman" w:hAnsi="Calibri" w:cs="Calibri"/>
          <w:b/>
          <w:bCs/>
          <w:sz w:val="22"/>
          <w:szCs w:val="22"/>
          <w:lang w:val="vi-VN"/>
        </w:rPr>
        <w:t xml:space="preserve">Công </w:t>
      </w:r>
      <w:r w:rsidR="00703A91" w:rsidRPr="008A4A85">
        <w:rPr>
          <w:rFonts w:ascii="Calibri" w:eastAsia="Times New Roman" w:hAnsi="Calibri" w:cs="Calibri"/>
          <w:b/>
          <w:bCs/>
          <w:sz w:val="22"/>
          <w:szCs w:val="22"/>
          <w:lang w:val="vi-VN"/>
        </w:rPr>
        <w:t xml:space="preserve">Ty </w:t>
      </w:r>
      <w:r w:rsidR="002D69F1" w:rsidRPr="008A4A85">
        <w:rPr>
          <w:rFonts w:ascii="Calibri" w:eastAsia="Times New Roman" w:hAnsi="Calibri" w:cs="Calibri"/>
          <w:b/>
          <w:bCs/>
          <w:sz w:val="22"/>
          <w:szCs w:val="22"/>
          <w:lang w:val="vi-VN"/>
        </w:rPr>
        <w:t xml:space="preserve">Cổ </w:t>
      </w:r>
      <w:r w:rsidR="007D389B" w:rsidRPr="008A4A85">
        <w:rPr>
          <w:rFonts w:ascii="Calibri" w:eastAsia="Times New Roman" w:hAnsi="Calibri" w:cs="Calibri"/>
          <w:b/>
          <w:bCs/>
          <w:sz w:val="22"/>
          <w:szCs w:val="22"/>
          <w:lang w:val="vi-VN"/>
        </w:rPr>
        <w:t xml:space="preserve">Phần </w:t>
      </w:r>
      <w:r w:rsidR="00703A91" w:rsidRPr="008A4A85">
        <w:rPr>
          <w:rFonts w:ascii="Calibri" w:eastAsia="Times New Roman" w:hAnsi="Calibri" w:cs="Calibri"/>
          <w:b/>
          <w:bCs/>
          <w:sz w:val="22"/>
          <w:szCs w:val="22"/>
          <w:lang w:val="vi-VN"/>
        </w:rPr>
        <w:t>Bảo Hiểm AAA</w:t>
      </w:r>
      <w:r w:rsidRPr="008A4A85">
        <w:rPr>
          <w:rFonts w:ascii="Calibri" w:eastAsia="Times New Roman" w:hAnsi="Calibri" w:cs="Calibri"/>
          <w:sz w:val="22"/>
          <w:szCs w:val="22"/>
          <w:lang w:val="vi-VN"/>
        </w:rPr>
        <w:t xml:space="preserve"> (sa</w:t>
      </w:r>
      <w:bookmarkStart w:id="2" w:name="_GoBack"/>
      <w:bookmarkEnd w:id="2"/>
      <w:r w:rsidRPr="008A4A85">
        <w:rPr>
          <w:rFonts w:ascii="Calibri" w:eastAsia="Times New Roman" w:hAnsi="Calibri" w:cs="Calibri"/>
          <w:sz w:val="22"/>
          <w:szCs w:val="22"/>
          <w:lang w:val="vi-VN"/>
        </w:rPr>
        <w:t xml:space="preserve">u đây gọi tắt là </w:t>
      </w:r>
      <w:r w:rsidR="00703A91" w:rsidRPr="008A4A85">
        <w:rPr>
          <w:rFonts w:ascii="Calibri" w:eastAsia="Times New Roman" w:hAnsi="Calibri" w:cs="Calibri"/>
          <w:bCs/>
          <w:sz w:val="22"/>
          <w:szCs w:val="22"/>
          <w:lang w:val="vi-VN"/>
        </w:rPr>
        <w:t>Bảo Hiểm AAA</w:t>
      </w:r>
      <w:r w:rsidRPr="008A4A85">
        <w:rPr>
          <w:rFonts w:ascii="Calibri" w:eastAsia="Times New Roman" w:hAnsi="Calibri" w:cs="Calibri"/>
          <w:sz w:val="22"/>
          <w:szCs w:val="22"/>
          <w:lang w:val="vi-VN"/>
        </w:rPr>
        <w:t xml:space="preserve">) đồng ý rằng sau khi </w:t>
      </w:r>
      <w:r w:rsidR="00191EDD" w:rsidRPr="008A4A85">
        <w:rPr>
          <w:rFonts w:ascii="Calibri" w:eastAsia="Times New Roman" w:hAnsi="Calibri" w:cs="Calibri"/>
          <w:sz w:val="22"/>
          <w:szCs w:val="22"/>
          <w:lang w:val="vi-VN"/>
        </w:rPr>
        <w:t>Người được bảo hiểm</w:t>
      </w:r>
      <w:r w:rsidRPr="008A4A85">
        <w:rPr>
          <w:rFonts w:ascii="Calibri" w:eastAsia="Times New Roman" w:hAnsi="Calibri" w:cs="Calibri"/>
          <w:sz w:val="22"/>
          <w:szCs w:val="22"/>
          <w:lang w:val="vi-VN"/>
        </w:rPr>
        <w:t xml:space="preserve"> đã đóng khoản phí bảo hiểm được </w:t>
      </w:r>
      <w:r w:rsidR="00AA095B" w:rsidRPr="008A4A85">
        <w:rPr>
          <w:rFonts w:ascii="Calibri" w:eastAsia="Times New Roman" w:hAnsi="Calibri" w:cs="Calibri"/>
          <w:sz w:val="22"/>
          <w:szCs w:val="22"/>
          <w:lang w:val="vi-VN"/>
        </w:rPr>
        <w:t>quy</w:t>
      </w:r>
      <w:r w:rsidRPr="008A4A85">
        <w:rPr>
          <w:rFonts w:ascii="Calibri" w:eastAsia="Times New Roman" w:hAnsi="Calibri" w:cs="Calibri"/>
          <w:sz w:val="22"/>
          <w:szCs w:val="22"/>
          <w:lang w:val="vi-VN"/>
        </w:rPr>
        <w:t xml:space="preserve"> định trong Giấy chứng nhận bảo hiểm, bất kỳ tài sản được bảo hiểm nào </w:t>
      </w:r>
      <w:r w:rsidR="00191EDD" w:rsidRPr="008A4A85">
        <w:rPr>
          <w:rFonts w:ascii="Calibri" w:eastAsia="Times New Roman" w:hAnsi="Calibri" w:cs="Calibri"/>
          <w:sz w:val="22"/>
          <w:szCs w:val="22"/>
          <w:lang w:val="vi-VN"/>
        </w:rPr>
        <w:t>Người được bảo hiểm</w:t>
      </w:r>
      <w:r w:rsidR="00233A45" w:rsidRPr="008A4A85">
        <w:rPr>
          <w:rFonts w:ascii="Calibri" w:eastAsia="Times New Roman" w:hAnsi="Calibri" w:cs="Calibri"/>
          <w:sz w:val="22"/>
          <w:szCs w:val="22"/>
        </w:rPr>
        <w:t xml:space="preserve"> </w:t>
      </w:r>
      <w:r w:rsidRPr="008A4A85">
        <w:rPr>
          <w:rFonts w:ascii="Calibri" w:eastAsia="Times New Roman" w:hAnsi="Calibri" w:cs="Calibri"/>
          <w:sz w:val="22"/>
          <w:szCs w:val="22"/>
          <w:lang w:val="vi-VN"/>
        </w:rPr>
        <w:t xml:space="preserve">tại địa điểm được bảo hiểm hoặc bộ phận tài sản đó bị tổn thất, phá hủy hay tổn hại do bất kỳ nguyên nhân nào gây ra, ngoài các nguyên nhân bị loại trừ, vào bất kỳ thời điểm nào trước 4 giờ chiều ngày cuối cùng của thời hạn bảo hiểm hoặc bất kỳ thời gian nào tiếp theo mà </w:t>
      </w:r>
      <w:r w:rsidR="00191EDD" w:rsidRPr="008A4A85">
        <w:rPr>
          <w:rFonts w:ascii="Calibri" w:eastAsia="Times New Roman" w:hAnsi="Calibri" w:cs="Calibri"/>
          <w:sz w:val="22"/>
          <w:szCs w:val="22"/>
          <w:lang w:val="vi-VN"/>
        </w:rPr>
        <w:t>Người được bảo hiểm</w:t>
      </w:r>
      <w:r w:rsidRPr="008A4A85">
        <w:rPr>
          <w:rFonts w:ascii="Calibri" w:eastAsia="Times New Roman" w:hAnsi="Calibri" w:cs="Calibri"/>
          <w:sz w:val="22"/>
          <w:szCs w:val="22"/>
          <w:lang w:val="vi-VN"/>
        </w:rPr>
        <w:t xml:space="preserve"> đã nộp phí theo yêu cầu của </w:t>
      </w:r>
      <w:r w:rsidR="00703A91" w:rsidRPr="008A4A85">
        <w:rPr>
          <w:rFonts w:ascii="Calibri" w:eastAsia="Times New Roman" w:hAnsi="Calibri" w:cs="Calibri"/>
          <w:bCs/>
          <w:sz w:val="22"/>
          <w:szCs w:val="22"/>
          <w:lang w:val="vi-VN"/>
        </w:rPr>
        <w:t>Bảo Hiểm AAA</w:t>
      </w:r>
      <w:r w:rsidRPr="008A4A85">
        <w:rPr>
          <w:rFonts w:ascii="Calibri" w:eastAsia="Times New Roman" w:hAnsi="Calibri" w:cs="Calibri"/>
          <w:bCs/>
          <w:sz w:val="22"/>
          <w:szCs w:val="22"/>
          <w:lang w:val="vi-VN"/>
        </w:rPr>
        <w:t xml:space="preserve"> </w:t>
      </w:r>
      <w:r w:rsidRPr="008A4A85">
        <w:rPr>
          <w:rFonts w:ascii="Calibri" w:eastAsia="Times New Roman" w:hAnsi="Calibri" w:cs="Calibri"/>
          <w:sz w:val="22"/>
          <w:szCs w:val="22"/>
          <w:lang w:val="vi-VN"/>
        </w:rPr>
        <w:t>cho việc tái tục hợp đồng bảo hiểm.</w:t>
      </w:r>
    </w:p>
    <w:p w:rsidR="00F2395F" w:rsidRPr="008A4A85" w:rsidRDefault="00703A91" w:rsidP="00841045">
      <w:pPr>
        <w:spacing w:before="80"/>
        <w:jc w:val="both"/>
        <w:rPr>
          <w:rFonts w:ascii="Calibri" w:eastAsia="Times New Roman" w:hAnsi="Calibri" w:cs="Calibri"/>
          <w:sz w:val="22"/>
          <w:szCs w:val="22"/>
        </w:rPr>
      </w:pPr>
      <w:r w:rsidRPr="008A4A85">
        <w:rPr>
          <w:rFonts w:ascii="Calibri" w:eastAsia="Times New Roman" w:hAnsi="Calibri" w:cs="Calibri"/>
          <w:bCs/>
          <w:sz w:val="22"/>
          <w:szCs w:val="22"/>
          <w:lang w:val="vi-VN"/>
        </w:rPr>
        <w:t>Bảo Hiểm AAA</w:t>
      </w:r>
      <w:r w:rsidR="00F2395F" w:rsidRPr="008A4A85">
        <w:rPr>
          <w:rFonts w:ascii="Calibri" w:eastAsia="Times New Roman" w:hAnsi="Calibri" w:cs="Calibri"/>
          <w:sz w:val="22"/>
          <w:szCs w:val="22"/>
          <w:lang w:val="vi-VN"/>
        </w:rPr>
        <w:t xml:space="preserve"> sẽ bồi thường cho </w:t>
      </w:r>
      <w:r w:rsidR="00191EDD" w:rsidRPr="008A4A85">
        <w:rPr>
          <w:rFonts w:ascii="Calibri" w:eastAsia="Times New Roman" w:hAnsi="Calibri" w:cs="Calibri"/>
          <w:sz w:val="22"/>
          <w:szCs w:val="22"/>
          <w:lang w:val="vi-VN"/>
        </w:rPr>
        <w:t>Người được bảo hiểm</w:t>
      </w:r>
      <w:r w:rsidR="00F2395F" w:rsidRPr="008A4A85">
        <w:rPr>
          <w:rFonts w:ascii="Calibri" w:eastAsia="Times New Roman" w:hAnsi="Calibri" w:cs="Calibri"/>
          <w:sz w:val="22"/>
          <w:szCs w:val="22"/>
          <w:lang w:val="vi-VN"/>
        </w:rPr>
        <w:t xml:space="preserve"> giá </w:t>
      </w:r>
      <w:r w:rsidR="004B4592" w:rsidRPr="008A4A85">
        <w:rPr>
          <w:rFonts w:ascii="Calibri" w:eastAsia="Times New Roman" w:hAnsi="Calibri" w:cs="Calibri"/>
          <w:sz w:val="22"/>
          <w:szCs w:val="22"/>
          <w:lang w:val="vi-VN"/>
        </w:rPr>
        <w:t xml:space="preserve">trị </w:t>
      </w:r>
      <w:r w:rsidR="00F2395F" w:rsidRPr="008A4A85">
        <w:rPr>
          <w:rFonts w:ascii="Calibri" w:eastAsia="Times New Roman" w:hAnsi="Calibri" w:cs="Calibri"/>
          <w:sz w:val="22"/>
          <w:szCs w:val="22"/>
          <w:lang w:val="vi-VN"/>
        </w:rPr>
        <w:t xml:space="preserve">của tài sản </w:t>
      </w:r>
      <w:r w:rsidR="004B4592" w:rsidRPr="008A4A85">
        <w:rPr>
          <w:rFonts w:ascii="Calibri" w:eastAsia="Times New Roman" w:hAnsi="Calibri" w:cs="Calibri"/>
          <w:sz w:val="22"/>
          <w:szCs w:val="22"/>
          <w:lang w:val="vi-VN"/>
        </w:rPr>
        <w:t xml:space="preserve">bị phá hủy </w:t>
      </w:r>
      <w:r w:rsidR="00F2395F" w:rsidRPr="008A4A85">
        <w:rPr>
          <w:rFonts w:ascii="Calibri" w:eastAsia="Times New Roman" w:hAnsi="Calibri" w:cs="Calibri"/>
          <w:sz w:val="22"/>
          <w:szCs w:val="22"/>
          <w:lang w:val="vi-VN"/>
        </w:rPr>
        <w:t xml:space="preserve">tại thời điểm xảy ra tổn thất vật chất hay giá trị của phần tổn thất vật chất đó (từ THIỆT HẠI từ đây về sau trong </w:t>
      </w:r>
      <w:r w:rsidR="00AA095B" w:rsidRPr="008A4A85">
        <w:rPr>
          <w:rFonts w:ascii="Calibri" w:eastAsia="Times New Roman" w:hAnsi="Calibri" w:cs="Calibri"/>
          <w:sz w:val="22"/>
          <w:szCs w:val="22"/>
          <w:lang w:val="vi-VN"/>
        </w:rPr>
        <w:t>Quy</w:t>
      </w:r>
      <w:r w:rsidR="00D97CF4" w:rsidRPr="008A4A85">
        <w:rPr>
          <w:rFonts w:ascii="Calibri" w:eastAsia="Times New Roman" w:hAnsi="Calibri" w:cs="Calibri"/>
          <w:sz w:val="22"/>
          <w:szCs w:val="22"/>
          <w:lang w:val="vi-VN"/>
        </w:rPr>
        <w:t xml:space="preserve"> tắc</w:t>
      </w:r>
      <w:r w:rsidR="00F2395F" w:rsidRPr="008A4A85">
        <w:rPr>
          <w:rFonts w:ascii="Calibri" w:eastAsia="Times New Roman" w:hAnsi="Calibri" w:cs="Calibri"/>
          <w:sz w:val="22"/>
          <w:szCs w:val="22"/>
          <w:lang w:val="vi-VN"/>
        </w:rPr>
        <w:t xml:space="preserve"> bảo hiểm này sẽ có nghĩa là thiệt hại vật chất, bị phá hủy mang tính chất bất ngờ). </w:t>
      </w:r>
      <w:r w:rsidRPr="008A4A85">
        <w:rPr>
          <w:rFonts w:ascii="Calibri" w:eastAsia="Times New Roman" w:hAnsi="Calibri" w:cs="Calibri"/>
          <w:bCs/>
          <w:sz w:val="22"/>
          <w:szCs w:val="22"/>
        </w:rPr>
        <w:t>Bảo Hiểm AAA</w:t>
      </w:r>
      <w:r w:rsidR="00F2395F" w:rsidRPr="008A4A85">
        <w:rPr>
          <w:rFonts w:ascii="Calibri" w:eastAsia="Times New Roman" w:hAnsi="Calibri" w:cs="Calibri"/>
          <w:sz w:val="22"/>
          <w:szCs w:val="22"/>
        </w:rPr>
        <w:t xml:space="preserve"> cũng có thể chọn cách thay thế hay phục hồi toàn bộ hay một phần tài sản bị thiệt hại ấy.</w:t>
      </w:r>
    </w:p>
    <w:p w:rsidR="00F2395F" w:rsidRPr="008A4A85" w:rsidRDefault="00F2395F" w:rsidP="00841045">
      <w:pPr>
        <w:spacing w:before="80"/>
        <w:jc w:val="both"/>
        <w:rPr>
          <w:rFonts w:ascii="Calibri" w:eastAsia="Times New Roman" w:hAnsi="Calibri" w:cs="Calibri"/>
          <w:sz w:val="22"/>
          <w:szCs w:val="22"/>
        </w:rPr>
      </w:pPr>
      <w:r w:rsidRPr="008A4A85">
        <w:rPr>
          <w:rFonts w:ascii="Calibri" w:eastAsia="Times New Roman" w:hAnsi="Calibri" w:cs="Calibri"/>
          <w:sz w:val="22"/>
          <w:szCs w:val="22"/>
        </w:rPr>
        <w:t xml:space="preserve">Với điều kiện là trong mọi trường hợp trách nhiệm tổng cộng của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trong thời hạn bảo hiểm sẽ không vượt quá:</w:t>
      </w:r>
    </w:p>
    <w:p w:rsidR="00F2395F" w:rsidRPr="008A4A85" w:rsidRDefault="00F2395F" w:rsidP="00841045">
      <w:pPr>
        <w:numPr>
          <w:ilvl w:val="0"/>
          <w:numId w:val="1"/>
        </w:numPr>
        <w:tabs>
          <w:tab w:val="clear" w:pos="0"/>
        </w:tabs>
        <w:spacing w:before="80"/>
        <w:jc w:val="both"/>
        <w:rPr>
          <w:rFonts w:ascii="Calibri" w:eastAsia="Times New Roman" w:hAnsi="Calibri" w:cs="Calibri"/>
          <w:sz w:val="22"/>
          <w:szCs w:val="22"/>
        </w:rPr>
      </w:pPr>
      <w:r w:rsidRPr="008A4A85">
        <w:rPr>
          <w:rFonts w:ascii="Calibri" w:eastAsia="Times New Roman" w:hAnsi="Calibri" w:cs="Calibri"/>
          <w:sz w:val="22"/>
          <w:szCs w:val="22"/>
        </w:rPr>
        <w:t>tổng số tiền bảo hiểm hay số tiền bảo hiểm tương ứng với mỗi hạng mục được kê khai trong Giấy chứng nhận bảo hiểm;</w:t>
      </w:r>
    </w:p>
    <w:p w:rsidR="00F2395F" w:rsidRPr="008A4A85" w:rsidRDefault="00F2395F" w:rsidP="00841045">
      <w:pPr>
        <w:numPr>
          <w:ilvl w:val="0"/>
          <w:numId w:val="1"/>
        </w:numPr>
        <w:tabs>
          <w:tab w:val="clear" w:pos="0"/>
        </w:tabs>
        <w:spacing w:before="80"/>
        <w:jc w:val="both"/>
        <w:rPr>
          <w:rFonts w:ascii="Calibri" w:eastAsia="Times New Roman" w:hAnsi="Calibri" w:cs="Calibri"/>
          <w:sz w:val="22"/>
          <w:szCs w:val="22"/>
        </w:rPr>
      </w:pPr>
      <w:r w:rsidRPr="008A4A85">
        <w:rPr>
          <w:rFonts w:ascii="Calibri" w:eastAsia="Times New Roman" w:hAnsi="Calibri" w:cs="Calibri"/>
          <w:sz w:val="22"/>
          <w:szCs w:val="22"/>
        </w:rPr>
        <w:t xml:space="preserve">mọi giới hạn trách nhiệm được </w:t>
      </w:r>
      <w:r w:rsidR="00AA095B" w:rsidRPr="008A4A85">
        <w:rPr>
          <w:rFonts w:ascii="Calibri" w:eastAsia="Times New Roman" w:hAnsi="Calibri" w:cs="Calibri"/>
          <w:sz w:val="22"/>
          <w:szCs w:val="22"/>
        </w:rPr>
        <w:t>quy</w:t>
      </w:r>
      <w:r w:rsidRPr="008A4A85">
        <w:rPr>
          <w:rFonts w:ascii="Calibri" w:eastAsia="Times New Roman" w:hAnsi="Calibri" w:cs="Calibri"/>
          <w:sz w:val="22"/>
          <w:szCs w:val="22"/>
        </w:rPr>
        <w:t xml:space="preserve"> định trong Giấy chứng nhận bảo hiểm hay bất cứ số tiền bảo hiểm nào được sửa đổi bởi các sửa đổi bổ sung đính kèm và được xác nhận bởi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hay nhân danh cho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w:t>
      </w:r>
    </w:p>
    <w:p w:rsidR="00F2395F" w:rsidRPr="008A4A85" w:rsidRDefault="00F2395F" w:rsidP="00841045">
      <w:pPr>
        <w:spacing w:before="80"/>
        <w:jc w:val="both"/>
        <w:rPr>
          <w:rFonts w:ascii="Calibri" w:eastAsia="Times New Roman" w:hAnsi="Calibri" w:cs="Calibri"/>
          <w:b/>
          <w:bCs/>
          <w:sz w:val="22"/>
          <w:szCs w:val="22"/>
        </w:rPr>
      </w:pPr>
    </w:p>
    <w:p w:rsidR="00F2395F" w:rsidRPr="008A4A85" w:rsidRDefault="00F2395F" w:rsidP="00841045">
      <w:pPr>
        <w:spacing w:before="80"/>
        <w:jc w:val="both"/>
        <w:rPr>
          <w:rFonts w:ascii="Calibri" w:eastAsia="Times New Roman" w:hAnsi="Calibri" w:cs="Calibri"/>
          <w:b/>
          <w:bCs/>
          <w:sz w:val="22"/>
          <w:szCs w:val="22"/>
        </w:rPr>
      </w:pPr>
      <w:r w:rsidRPr="008A4A85">
        <w:rPr>
          <w:rFonts w:ascii="Calibri" w:eastAsia="Times New Roman" w:hAnsi="Calibri" w:cs="Calibri"/>
          <w:b/>
          <w:bCs/>
          <w:sz w:val="22"/>
          <w:szCs w:val="22"/>
        </w:rPr>
        <w:t>LOẠI TRỪ</w:t>
      </w:r>
    </w:p>
    <w:p w:rsidR="00F2395F" w:rsidRPr="008A4A85" w:rsidRDefault="00F2395F" w:rsidP="00841045">
      <w:pPr>
        <w:spacing w:before="80"/>
        <w:ind w:left="360" w:hanging="360"/>
        <w:jc w:val="both"/>
        <w:rPr>
          <w:rFonts w:ascii="Calibri" w:eastAsia="Times New Roman" w:hAnsi="Calibri" w:cs="Calibri"/>
          <w:b/>
          <w:bCs/>
          <w:sz w:val="22"/>
          <w:szCs w:val="22"/>
        </w:rPr>
      </w:pPr>
      <w:r w:rsidRPr="008A4A85">
        <w:rPr>
          <w:rFonts w:ascii="Calibri" w:eastAsia="Times New Roman" w:hAnsi="Calibri" w:cs="Calibri"/>
          <w:b/>
          <w:bCs/>
          <w:sz w:val="22"/>
          <w:szCs w:val="22"/>
        </w:rPr>
        <w:t xml:space="preserve">A. </w:t>
      </w:r>
      <w:r w:rsidR="00E85B8E" w:rsidRPr="008A4A85">
        <w:rPr>
          <w:rFonts w:ascii="Calibri" w:eastAsia="Times New Roman" w:hAnsi="Calibri" w:cs="Calibri"/>
          <w:b/>
          <w:bCs/>
          <w:sz w:val="22"/>
          <w:szCs w:val="22"/>
        </w:rPr>
        <w:tab/>
      </w:r>
      <w:r w:rsidRPr="008A4A85">
        <w:rPr>
          <w:rFonts w:ascii="Calibri" w:eastAsia="Times New Roman" w:hAnsi="Calibri" w:cs="Calibri"/>
          <w:b/>
          <w:bCs/>
          <w:sz w:val="22"/>
          <w:szCs w:val="22"/>
        </w:rPr>
        <w:t>CÁC NGUYÊN NHÂN BỊ LOẠI TRỪ</w:t>
      </w:r>
    </w:p>
    <w:p w:rsidR="00F2395F" w:rsidRPr="008A4A85" w:rsidRDefault="00AA095B" w:rsidP="00841045">
      <w:pPr>
        <w:spacing w:before="80"/>
        <w:ind w:firstLine="360"/>
        <w:jc w:val="both"/>
        <w:rPr>
          <w:rFonts w:ascii="Calibri" w:eastAsia="Times New Roman" w:hAnsi="Calibri" w:cs="Calibri"/>
          <w:sz w:val="22"/>
          <w:szCs w:val="22"/>
        </w:rPr>
      </w:pPr>
      <w:r w:rsidRPr="008A4A85">
        <w:rPr>
          <w:rFonts w:ascii="Calibri" w:eastAsia="Times New Roman" w:hAnsi="Calibri" w:cs="Calibri"/>
          <w:sz w:val="22"/>
          <w:szCs w:val="22"/>
        </w:rPr>
        <w:t>Quy</w:t>
      </w:r>
      <w:r w:rsidR="00D97CF4" w:rsidRPr="008A4A85">
        <w:rPr>
          <w:rFonts w:ascii="Calibri" w:eastAsia="Times New Roman" w:hAnsi="Calibri" w:cs="Calibri"/>
          <w:sz w:val="22"/>
          <w:szCs w:val="22"/>
        </w:rPr>
        <w:t xml:space="preserve"> tắc</w:t>
      </w:r>
      <w:r w:rsidR="00F2395F" w:rsidRPr="008A4A85">
        <w:rPr>
          <w:rFonts w:ascii="Calibri" w:eastAsia="Times New Roman" w:hAnsi="Calibri" w:cs="Calibri"/>
          <w:sz w:val="22"/>
          <w:szCs w:val="22"/>
        </w:rPr>
        <w:t xml:space="preserve"> bảo hiểm này sẽ không bảo hiểm</w:t>
      </w:r>
    </w:p>
    <w:p w:rsidR="00F2395F" w:rsidRPr="008A4A85" w:rsidRDefault="00F2395F" w:rsidP="00841045">
      <w:pPr>
        <w:numPr>
          <w:ilvl w:val="6"/>
          <w:numId w:val="7"/>
        </w:numPr>
        <w:tabs>
          <w:tab w:val="clear" w:pos="5040"/>
        </w:tabs>
        <w:spacing w:before="80"/>
        <w:ind w:left="360"/>
        <w:jc w:val="both"/>
        <w:rPr>
          <w:rFonts w:ascii="Calibri" w:eastAsia="Times New Roman" w:hAnsi="Calibri" w:cs="Calibri"/>
          <w:sz w:val="22"/>
          <w:szCs w:val="22"/>
        </w:rPr>
      </w:pPr>
      <w:r w:rsidRPr="008A4A85">
        <w:rPr>
          <w:rFonts w:ascii="Calibri" w:eastAsia="Times New Roman" w:hAnsi="Calibri" w:cs="Calibri"/>
          <w:sz w:val="22"/>
          <w:szCs w:val="22"/>
        </w:rPr>
        <w:t>Thiệt hại đối với tài sản được bảo hiểm gây ra bởi</w:t>
      </w:r>
    </w:p>
    <w:p w:rsidR="00F2395F" w:rsidRPr="008A4A85" w:rsidRDefault="0089019F" w:rsidP="00841045">
      <w:pPr>
        <w:tabs>
          <w:tab w:val="left" w:pos="720"/>
        </w:tabs>
        <w:spacing w:before="80"/>
        <w:ind w:left="1080" w:hanging="720"/>
        <w:jc w:val="both"/>
        <w:rPr>
          <w:rFonts w:ascii="Calibri" w:eastAsia="Times New Roman" w:hAnsi="Calibri" w:cs="Calibri"/>
          <w:sz w:val="22"/>
          <w:szCs w:val="22"/>
        </w:rPr>
      </w:pPr>
      <w:r w:rsidRPr="008A4A85">
        <w:rPr>
          <w:rFonts w:ascii="Calibri" w:eastAsia="Times New Roman" w:hAnsi="Calibri" w:cs="Calibri"/>
          <w:sz w:val="22"/>
          <w:szCs w:val="22"/>
        </w:rPr>
        <w:t>a)</w:t>
      </w:r>
      <w:r w:rsidRPr="008A4A85">
        <w:rPr>
          <w:rFonts w:ascii="Calibri" w:eastAsia="Times New Roman" w:hAnsi="Calibri" w:cs="Calibri"/>
          <w:sz w:val="22"/>
          <w:szCs w:val="22"/>
        </w:rPr>
        <w:tab/>
        <w:t xml:space="preserve">(i) </w:t>
      </w:r>
      <w:r w:rsidR="00A53DF5" w:rsidRPr="008A4A85">
        <w:rPr>
          <w:rFonts w:ascii="Calibri" w:eastAsia="Times New Roman" w:hAnsi="Calibri" w:cs="Calibri"/>
          <w:sz w:val="22"/>
          <w:szCs w:val="22"/>
        </w:rPr>
        <w:tab/>
      </w:r>
      <w:r w:rsidR="00F2395F" w:rsidRPr="008A4A85">
        <w:rPr>
          <w:rFonts w:ascii="Calibri" w:eastAsia="Times New Roman" w:hAnsi="Calibri" w:cs="Calibri"/>
          <w:sz w:val="22"/>
          <w:szCs w:val="22"/>
        </w:rPr>
        <w:t>thiết kế sai, khuyết tật của nguyên vật liệu hay tay nghề kém, những khuyết tật ẩn tỳ, sự thoái hóa dần</w:t>
      </w:r>
      <w:r w:rsidR="0044050A" w:rsidRPr="008A4A85">
        <w:rPr>
          <w:rFonts w:ascii="Calibri" w:eastAsia="Times New Roman" w:hAnsi="Calibri" w:cs="Calibri"/>
          <w:sz w:val="22"/>
          <w:szCs w:val="22"/>
        </w:rPr>
        <w:t xml:space="preserve"> về</w:t>
      </w:r>
      <w:r w:rsidR="00F2395F" w:rsidRPr="008A4A85">
        <w:rPr>
          <w:rFonts w:ascii="Calibri" w:eastAsia="Times New Roman" w:hAnsi="Calibri" w:cs="Calibri"/>
          <w:sz w:val="22"/>
          <w:szCs w:val="22"/>
        </w:rPr>
        <w:t xml:space="preserve"> giá trị hoặc do sự biến dạng, hao mòn tự nhiên;</w:t>
      </w:r>
    </w:p>
    <w:p w:rsidR="00F2395F" w:rsidRPr="008A4A85" w:rsidRDefault="0089019F" w:rsidP="00841045">
      <w:pPr>
        <w:tabs>
          <w:tab w:val="left" w:pos="720"/>
        </w:tabs>
        <w:spacing w:before="80"/>
        <w:ind w:left="1080" w:hanging="720"/>
        <w:jc w:val="both"/>
        <w:rPr>
          <w:rFonts w:ascii="Calibri" w:eastAsia="Times New Roman" w:hAnsi="Calibri" w:cs="Calibri"/>
          <w:sz w:val="22"/>
          <w:szCs w:val="22"/>
        </w:rPr>
      </w:pPr>
      <w:r w:rsidRPr="008A4A85">
        <w:rPr>
          <w:rFonts w:ascii="Calibri" w:eastAsia="Times New Roman" w:hAnsi="Calibri" w:cs="Calibri"/>
          <w:sz w:val="22"/>
          <w:szCs w:val="22"/>
        </w:rPr>
        <w:tab/>
      </w:r>
      <w:r w:rsidR="00F2395F" w:rsidRPr="008A4A85">
        <w:rPr>
          <w:rFonts w:ascii="Calibri" w:eastAsia="Times New Roman" w:hAnsi="Calibri" w:cs="Calibri"/>
          <w:sz w:val="22"/>
          <w:szCs w:val="22"/>
        </w:rPr>
        <w:t>(ii)</w:t>
      </w:r>
      <w:r w:rsidR="00F2395F" w:rsidRPr="008A4A85">
        <w:rPr>
          <w:rFonts w:ascii="Calibri" w:eastAsia="Times New Roman" w:hAnsi="Calibri" w:cs="Calibri"/>
          <w:sz w:val="22"/>
          <w:szCs w:val="22"/>
        </w:rPr>
        <w:tab/>
        <w:t>việc ngừng cung cấp điện, nước, khí đốt, hay các nguồn nguyên liệu khác, hay hư hỏng của hệ thống thải rác tới hay từ địa điểm được bảo hiểm;</w:t>
      </w:r>
    </w:p>
    <w:p w:rsidR="00F2395F" w:rsidRPr="008A4A85" w:rsidRDefault="00F2395F" w:rsidP="00F6352F">
      <w:pPr>
        <w:spacing w:before="80"/>
        <w:ind w:left="1080"/>
        <w:jc w:val="both"/>
        <w:rPr>
          <w:rFonts w:ascii="Calibri" w:eastAsia="Times New Roman" w:hAnsi="Calibri" w:cs="Calibri"/>
          <w:sz w:val="22"/>
          <w:szCs w:val="22"/>
        </w:rPr>
      </w:pPr>
      <w:r w:rsidRPr="008A4A85">
        <w:rPr>
          <w:rFonts w:ascii="Calibri" w:eastAsia="Times New Roman" w:hAnsi="Calibri" w:cs="Calibri"/>
          <w:sz w:val="22"/>
          <w:szCs w:val="22"/>
        </w:rPr>
        <w:t xml:space="preserve">Trừ khi những thiệt hại xảy ra do các nguyên nhân không bị loại trừ trong </w:t>
      </w:r>
      <w:r w:rsidR="00AA095B" w:rsidRPr="008A4A85">
        <w:rPr>
          <w:rFonts w:ascii="Calibri" w:eastAsia="Times New Roman" w:hAnsi="Calibri" w:cs="Calibri"/>
          <w:sz w:val="22"/>
          <w:szCs w:val="22"/>
        </w:rPr>
        <w:t>Quy</w:t>
      </w:r>
      <w:r w:rsidR="00D97CF4" w:rsidRPr="008A4A85">
        <w:rPr>
          <w:rFonts w:ascii="Calibri" w:eastAsia="Times New Roman" w:hAnsi="Calibri" w:cs="Calibri"/>
          <w:sz w:val="22"/>
          <w:szCs w:val="22"/>
        </w:rPr>
        <w:t xml:space="preserve"> tắc</w:t>
      </w:r>
      <w:r w:rsidRPr="008A4A85">
        <w:rPr>
          <w:rFonts w:ascii="Calibri" w:eastAsia="Times New Roman" w:hAnsi="Calibri" w:cs="Calibri"/>
          <w:sz w:val="22"/>
          <w:szCs w:val="22"/>
        </w:rPr>
        <w:t xml:space="preserve"> bảo hiểm, trong trường hợp này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chỉ có trách nhiệm đối với phần thiệt hại do các nguyên nhân đó.</w:t>
      </w:r>
    </w:p>
    <w:p w:rsidR="00F2395F" w:rsidRPr="008A4A85" w:rsidRDefault="00F2395F" w:rsidP="00841045">
      <w:pPr>
        <w:tabs>
          <w:tab w:val="left" w:pos="720"/>
        </w:tabs>
        <w:spacing w:before="80"/>
        <w:ind w:left="1080" w:hanging="720"/>
        <w:jc w:val="both"/>
        <w:rPr>
          <w:rFonts w:ascii="Calibri" w:eastAsia="Times New Roman" w:hAnsi="Calibri" w:cs="Calibri"/>
          <w:sz w:val="22"/>
          <w:szCs w:val="22"/>
        </w:rPr>
      </w:pPr>
      <w:r w:rsidRPr="008A4A85">
        <w:rPr>
          <w:rFonts w:ascii="Calibri" w:eastAsia="Times New Roman" w:hAnsi="Calibri" w:cs="Calibri"/>
          <w:sz w:val="22"/>
          <w:szCs w:val="22"/>
        </w:rPr>
        <w:t xml:space="preserve">b) </w:t>
      </w:r>
      <w:r w:rsidRPr="008A4A85">
        <w:rPr>
          <w:rFonts w:ascii="Calibri" w:eastAsia="Times New Roman" w:hAnsi="Calibri" w:cs="Calibri"/>
          <w:sz w:val="22"/>
          <w:szCs w:val="22"/>
        </w:rPr>
        <w:tab/>
        <w:t>(i)</w:t>
      </w:r>
      <w:r w:rsidRPr="008A4A85">
        <w:rPr>
          <w:rFonts w:ascii="Calibri" w:eastAsia="Times New Roman" w:hAnsi="Calibri" w:cs="Calibri"/>
          <w:sz w:val="22"/>
          <w:szCs w:val="22"/>
        </w:rPr>
        <w:tab/>
        <w:t>sụp đổ hay nứt rạn của ngôi nhà được bảo hiểm;</w:t>
      </w:r>
    </w:p>
    <w:p w:rsidR="00F2395F" w:rsidRPr="008A4A85" w:rsidRDefault="0089019F" w:rsidP="00841045">
      <w:pPr>
        <w:tabs>
          <w:tab w:val="left" w:pos="720"/>
        </w:tabs>
        <w:spacing w:before="80"/>
        <w:ind w:left="1080" w:hanging="720"/>
        <w:jc w:val="both"/>
        <w:rPr>
          <w:rFonts w:ascii="Calibri" w:eastAsia="Times New Roman" w:hAnsi="Calibri" w:cs="Calibri"/>
          <w:sz w:val="22"/>
          <w:szCs w:val="22"/>
        </w:rPr>
      </w:pPr>
      <w:r w:rsidRPr="008A4A85">
        <w:rPr>
          <w:rFonts w:ascii="Calibri" w:eastAsia="Times New Roman" w:hAnsi="Calibri" w:cs="Calibri"/>
          <w:sz w:val="22"/>
          <w:szCs w:val="22"/>
        </w:rPr>
        <w:tab/>
      </w:r>
      <w:r w:rsidR="00F2395F" w:rsidRPr="008A4A85">
        <w:rPr>
          <w:rFonts w:ascii="Calibri" w:eastAsia="Times New Roman" w:hAnsi="Calibri" w:cs="Calibri"/>
          <w:sz w:val="22"/>
          <w:szCs w:val="22"/>
        </w:rPr>
        <w:t xml:space="preserve">(ii) </w:t>
      </w:r>
      <w:r w:rsidR="00F2395F" w:rsidRPr="008A4A85">
        <w:rPr>
          <w:rFonts w:ascii="Calibri" w:eastAsia="Times New Roman" w:hAnsi="Calibri" w:cs="Calibri"/>
          <w:sz w:val="22"/>
          <w:szCs w:val="22"/>
        </w:rPr>
        <w:tab/>
        <w:t xml:space="preserve">ăn mòn, gỉ, do sự thay đổi độ ẩm hay khô của thời tiết, do nấm mốc, mục nát, do sự hao hụt, bay hơi mất trọng lượng, ô nhiễm, thay đổi màu sắc, mùi vị, chất liệu hay bề mặt, sự hư hại do tác động của ánh sáng, </w:t>
      </w:r>
      <w:r w:rsidR="00A020B6" w:rsidRPr="008A4A85">
        <w:rPr>
          <w:rFonts w:ascii="Calibri" w:eastAsia="Times New Roman" w:hAnsi="Calibri" w:cs="Calibri"/>
          <w:sz w:val="22"/>
          <w:szCs w:val="22"/>
        </w:rPr>
        <w:t>chuột</w:t>
      </w:r>
      <w:r w:rsidR="00F2395F" w:rsidRPr="008A4A85">
        <w:rPr>
          <w:rFonts w:ascii="Calibri" w:eastAsia="Times New Roman" w:hAnsi="Calibri" w:cs="Calibri"/>
          <w:sz w:val="22"/>
          <w:szCs w:val="22"/>
        </w:rPr>
        <w:t xml:space="preserve"> bọ, côn trùng;</w:t>
      </w:r>
    </w:p>
    <w:p w:rsidR="00F2395F" w:rsidRPr="008A4A85" w:rsidRDefault="00F2395F" w:rsidP="00F6352F">
      <w:pPr>
        <w:spacing w:before="80"/>
        <w:ind w:left="1080"/>
        <w:jc w:val="both"/>
        <w:rPr>
          <w:rFonts w:ascii="Calibri" w:eastAsia="Times New Roman" w:hAnsi="Calibri" w:cs="Calibri"/>
          <w:sz w:val="22"/>
          <w:szCs w:val="22"/>
        </w:rPr>
      </w:pPr>
      <w:r w:rsidRPr="008A4A85">
        <w:rPr>
          <w:rFonts w:ascii="Calibri" w:eastAsia="Times New Roman" w:hAnsi="Calibri" w:cs="Calibri"/>
          <w:sz w:val="22"/>
          <w:szCs w:val="22"/>
        </w:rPr>
        <w:t xml:space="preserve">Trừ khi những tổn thất trên gây ra do thiệt hại tài sản được bảo hiểm hay ngôi nhà chứa các tài sản đó bơi nguyên nhân không bị loại trừ trong </w:t>
      </w:r>
      <w:r w:rsidR="00AA095B" w:rsidRPr="008A4A85">
        <w:rPr>
          <w:rFonts w:ascii="Calibri" w:eastAsia="Times New Roman" w:hAnsi="Calibri" w:cs="Calibri"/>
          <w:sz w:val="22"/>
          <w:szCs w:val="22"/>
        </w:rPr>
        <w:t>Quy</w:t>
      </w:r>
      <w:r w:rsidR="00D97CF4" w:rsidRPr="008A4A85">
        <w:rPr>
          <w:rFonts w:ascii="Calibri" w:eastAsia="Times New Roman" w:hAnsi="Calibri" w:cs="Calibri"/>
          <w:sz w:val="22"/>
          <w:szCs w:val="22"/>
        </w:rPr>
        <w:t xml:space="preserve"> tắc</w:t>
      </w:r>
      <w:r w:rsidRPr="008A4A85">
        <w:rPr>
          <w:rFonts w:ascii="Calibri" w:eastAsia="Times New Roman" w:hAnsi="Calibri" w:cs="Calibri"/>
          <w:sz w:val="22"/>
          <w:szCs w:val="22"/>
        </w:rPr>
        <w:t xml:space="preserve"> bảo hiểm.</w:t>
      </w:r>
    </w:p>
    <w:p w:rsidR="00F2395F" w:rsidRPr="008A4A85" w:rsidRDefault="00F2395F" w:rsidP="00841045">
      <w:pPr>
        <w:tabs>
          <w:tab w:val="left" w:pos="720"/>
        </w:tabs>
        <w:spacing w:before="80"/>
        <w:ind w:left="1080" w:hanging="720"/>
        <w:jc w:val="both"/>
        <w:rPr>
          <w:rFonts w:ascii="Calibri" w:eastAsia="Times New Roman" w:hAnsi="Calibri" w:cs="Calibri"/>
          <w:spacing w:val="-6"/>
          <w:sz w:val="22"/>
          <w:szCs w:val="22"/>
        </w:rPr>
      </w:pPr>
      <w:r w:rsidRPr="008A4A85">
        <w:rPr>
          <w:rFonts w:ascii="Calibri" w:eastAsia="Times New Roman" w:hAnsi="Calibri" w:cs="Calibri"/>
          <w:sz w:val="22"/>
          <w:szCs w:val="22"/>
        </w:rPr>
        <w:t xml:space="preserve">c) </w:t>
      </w:r>
      <w:r w:rsidRPr="008A4A85">
        <w:rPr>
          <w:rFonts w:ascii="Calibri" w:eastAsia="Times New Roman" w:hAnsi="Calibri" w:cs="Calibri"/>
          <w:sz w:val="22"/>
          <w:szCs w:val="22"/>
        </w:rPr>
        <w:tab/>
        <w:t>(i)</w:t>
      </w:r>
      <w:r w:rsidRPr="008A4A85">
        <w:rPr>
          <w:rFonts w:ascii="Calibri" w:eastAsia="Times New Roman" w:hAnsi="Calibri" w:cs="Calibri"/>
          <w:sz w:val="22"/>
          <w:szCs w:val="22"/>
        </w:rPr>
        <w:tab/>
        <w:t>trộm cắp, trừ khi việc trộm cắp đó xảy ra trong kiến trúc được bảo hiểm và được thực hiện</w:t>
      </w:r>
      <w:r w:rsidRPr="008A4A85">
        <w:rPr>
          <w:rFonts w:ascii="Calibri" w:eastAsia="Times New Roman" w:hAnsi="Calibri" w:cs="Calibri"/>
          <w:spacing w:val="-6"/>
          <w:sz w:val="22"/>
          <w:szCs w:val="22"/>
        </w:rPr>
        <w:t xml:space="preserve"> bằng vũ lực để đột nhập hay thoát ra;</w:t>
      </w:r>
    </w:p>
    <w:p w:rsidR="00F2395F" w:rsidRPr="008A4A85" w:rsidRDefault="0089019F" w:rsidP="00841045">
      <w:pPr>
        <w:tabs>
          <w:tab w:val="left" w:pos="720"/>
        </w:tabs>
        <w:spacing w:before="80"/>
        <w:ind w:left="1080" w:hanging="720"/>
        <w:jc w:val="both"/>
        <w:rPr>
          <w:rFonts w:ascii="Calibri" w:eastAsia="Times New Roman" w:hAnsi="Calibri" w:cs="Calibri"/>
          <w:sz w:val="22"/>
          <w:szCs w:val="22"/>
        </w:rPr>
      </w:pPr>
      <w:r w:rsidRPr="008A4A85">
        <w:rPr>
          <w:rFonts w:ascii="Calibri" w:eastAsia="Times New Roman" w:hAnsi="Calibri" w:cs="Calibri"/>
          <w:sz w:val="22"/>
          <w:szCs w:val="22"/>
        </w:rPr>
        <w:tab/>
      </w:r>
      <w:r w:rsidR="00F2395F" w:rsidRPr="008A4A85">
        <w:rPr>
          <w:rFonts w:ascii="Calibri" w:eastAsia="Times New Roman" w:hAnsi="Calibri" w:cs="Calibri"/>
          <w:sz w:val="22"/>
          <w:szCs w:val="22"/>
        </w:rPr>
        <w:t xml:space="preserve">(ii) </w:t>
      </w:r>
      <w:r w:rsidR="00F2395F" w:rsidRPr="008A4A85">
        <w:rPr>
          <w:rFonts w:ascii="Calibri" w:eastAsia="Times New Roman" w:hAnsi="Calibri" w:cs="Calibri"/>
          <w:sz w:val="22"/>
          <w:szCs w:val="22"/>
        </w:rPr>
        <w:tab/>
        <w:t>các hành vi lừa đảo hay không trung thực;</w:t>
      </w:r>
    </w:p>
    <w:p w:rsidR="00F2395F" w:rsidRPr="008A4A85" w:rsidRDefault="0089019F" w:rsidP="00841045">
      <w:pPr>
        <w:tabs>
          <w:tab w:val="left" w:pos="720"/>
        </w:tabs>
        <w:spacing w:before="80"/>
        <w:ind w:left="1080" w:hanging="720"/>
        <w:jc w:val="both"/>
        <w:rPr>
          <w:rFonts w:ascii="Calibri" w:eastAsia="Times New Roman" w:hAnsi="Calibri" w:cs="Calibri"/>
          <w:sz w:val="22"/>
          <w:szCs w:val="22"/>
        </w:rPr>
      </w:pPr>
      <w:r w:rsidRPr="008A4A85">
        <w:rPr>
          <w:rFonts w:ascii="Calibri" w:eastAsia="Times New Roman" w:hAnsi="Calibri" w:cs="Calibri"/>
          <w:sz w:val="22"/>
          <w:szCs w:val="22"/>
        </w:rPr>
        <w:lastRenderedPageBreak/>
        <w:tab/>
        <w:t xml:space="preserve">(iii) </w:t>
      </w:r>
      <w:r w:rsidR="00F2395F" w:rsidRPr="008A4A85">
        <w:rPr>
          <w:rFonts w:ascii="Calibri" w:eastAsia="Times New Roman" w:hAnsi="Calibri" w:cs="Calibri"/>
          <w:sz w:val="22"/>
          <w:szCs w:val="22"/>
        </w:rPr>
        <w:t>mất không giải thích được hay việc thiếu hụt trong kiểm kê, khiếm khuyết ghi chép lượng nguyên vật liệu ra vào kho hay những thiếu hụt do lỗi hành chính, kế toán;</w:t>
      </w:r>
    </w:p>
    <w:p w:rsidR="00323A09" w:rsidRPr="008A4A85" w:rsidRDefault="00F2395F" w:rsidP="00323A09">
      <w:pPr>
        <w:numPr>
          <w:ilvl w:val="0"/>
          <w:numId w:val="37"/>
        </w:numPr>
        <w:tabs>
          <w:tab w:val="clear" w:pos="2160"/>
        </w:tabs>
        <w:spacing w:before="80"/>
        <w:ind w:left="1100" w:hanging="400"/>
        <w:jc w:val="both"/>
        <w:rPr>
          <w:rFonts w:ascii="Calibri" w:hAnsi="Calibri" w:cs="Calibri"/>
          <w:sz w:val="22"/>
          <w:szCs w:val="22"/>
        </w:rPr>
      </w:pPr>
      <w:r w:rsidRPr="008A4A85">
        <w:rPr>
          <w:rFonts w:ascii="Calibri" w:eastAsia="Times New Roman" w:hAnsi="Calibri" w:cs="Calibri"/>
          <w:sz w:val="22"/>
          <w:szCs w:val="22"/>
        </w:rPr>
        <w:t xml:space="preserve">rạn </w:t>
      </w:r>
      <w:r w:rsidRPr="008A4A85">
        <w:rPr>
          <w:rFonts w:ascii="Calibri" w:eastAsia="Times New Roman" w:hAnsi="Calibri" w:cs="Calibri"/>
          <w:sz w:val="22"/>
          <w:szCs w:val="22"/>
          <w:highlight w:val="yellow"/>
        </w:rPr>
        <w:t>nứt</w:t>
      </w:r>
      <w:r w:rsidR="007B5AF9" w:rsidRPr="008A4A85">
        <w:rPr>
          <w:rFonts w:ascii="Calibri" w:eastAsia="Times New Roman" w:hAnsi="Calibri" w:cs="Calibri"/>
          <w:sz w:val="22"/>
          <w:szCs w:val="22"/>
          <w:highlight w:val="yellow"/>
        </w:rPr>
        <w:t xml:space="preserve">, </w:t>
      </w:r>
      <w:r w:rsidR="00E647F2" w:rsidRPr="008A4A85">
        <w:rPr>
          <w:rFonts w:ascii="Calibri" w:eastAsia="Times New Roman" w:hAnsi="Calibri" w:cs="Calibri"/>
          <w:sz w:val="22"/>
          <w:szCs w:val="22"/>
          <w:highlight w:val="yellow"/>
        </w:rPr>
        <w:t xml:space="preserve">bể </w:t>
      </w:r>
      <w:r w:rsidRPr="008A4A85">
        <w:rPr>
          <w:rFonts w:ascii="Calibri" w:eastAsia="Times New Roman" w:hAnsi="Calibri" w:cs="Calibri"/>
          <w:sz w:val="22"/>
          <w:szCs w:val="22"/>
          <w:highlight w:val="yellow"/>
        </w:rPr>
        <w:t xml:space="preserve">vỡ, sụp đổ hay áp suất quá tải của nồi hơi, bình đun nóng bằng hơi nước tiết kiệm hay </w:t>
      </w:r>
      <w:r w:rsidR="007B5AF9" w:rsidRPr="008A4A85">
        <w:rPr>
          <w:rFonts w:ascii="Calibri" w:eastAsia="Times New Roman" w:hAnsi="Calibri" w:cs="Calibri"/>
          <w:sz w:val="22"/>
          <w:szCs w:val="22"/>
          <w:highlight w:val="yellow"/>
        </w:rPr>
        <w:t xml:space="preserve">rò rỉ đường </w:t>
      </w:r>
      <w:r w:rsidRPr="008A4A85">
        <w:rPr>
          <w:rFonts w:ascii="Calibri" w:eastAsia="Times New Roman" w:hAnsi="Calibri" w:cs="Calibri"/>
          <w:sz w:val="22"/>
          <w:szCs w:val="22"/>
          <w:highlight w:val="yellow"/>
        </w:rPr>
        <w:t xml:space="preserve">ống, </w:t>
      </w:r>
      <w:r w:rsidR="007B5AF9" w:rsidRPr="008A4A85">
        <w:rPr>
          <w:rFonts w:ascii="Calibri" w:eastAsia="Times New Roman" w:hAnsi="Calibri" w:cs="Calibri"/>
          <w:sz w:val="22"/>
          <w:szCs w:val="22"/>
        </w:rPr>
        <w:t xml:space="preserve">hay </w:t>
      </w:r>
      <w:r w:rsidR="00F4772B" w:rsidRPr="008A4A85">
        <w:rPr>
          <w:rFonts w:ascii="Calibri" w:eastAsia="Times New Roman" w:hAnsi="Calibri" w:cs="Calibri"/>
          <w:sz w:val="22"/>
          <w:szCs w:val="22"/>
        </w:rPr>
        <w:t xml:space="preserve">hở </w:t>
      </w:r>
      <w:r w:rsidR="007B5AF9" w:rsidRPr="008A4A85">
        <w:rPr>
          <w:rFonts w:ascii="Calibri" w:eastAsia="Times New Roman" w:hAnsi="Calibri" w:cs="Calibri"/>
          <w:sz w:val="22"/>
          <w:szCs w:val="22"/>
        </w:rPr>
        <w:t>mối hàn nồi hơi</w:t>
      </w:r>
    </w:p>
    <w:p w:rsidR="00513BA2" w:rsidRPr="008A4A85" w:rsidRDefault="0089019F" w:rsidP="00841045">
      <w:pPr>
        <w:tabs>
          <w:tab w:val="left" w:pos="720"/>
        </w:tabs>
        <w:spacing w:before="80"/>
        <w:ind w:left="1080" w:hanging="720"/>
        <w:jc w:val="both"/>
        <w:rPr>
          <w:rFonts w:ascii="Calibri" w:eastAsia="Times New Roman" w:hAnsi="Calibri" w:cs="Calibri"/>
          <w:sz w:val="22"/>
          <w:szCs w:val="22"/>
          <w:lang w:val="vi-VN"/>
        </w:rPr>
      </w:pPr>
      <w:r w:rsidRPr="008A4A85">
        <w:rPr>
          <w:rFonts w:ascii="Calibri" w:eastAsia="Times New Roman" w:hAnsi="Calibri" w:cs="Calibri"/>
          <w:sz w:val="22"/>
          <w:szCs w:val="22"/>
        </w:rPr>
        <w:tab/>
      </w:r>
      <w:r w:rsidR="00513BA2" w:rsidRPr="008A4A85">
        <w:rPr>
          <w:rFonts w:ascii="Calibri" w:eastAsia="Times New Roman" w:hAnsi="Calibri" w:cs="Calibri"/>
          <w:sz w:val="22"/>
          <w:szCs w:val="22"/>
          <w:lang w:val="vi-VN"/>
        </w:rPr>
        <w:t xml:space="preserve">(v) </w:t>
      </w:r>
      <w:r w:rsidR="00513BA2" w:rsidRPr="008A4A85">
        <w:rPr>
          <w:rFonts w:ascii="Calibri" w:eastAsia="Times New Roman" w:hAnsi="Calibri" w:cs="Calibri"/>
          <w:sz w:val="22"/>
          <w:szCs w:val="22"/>
          <w:lang w:val="vi-VN"/>
        </w:rPr>
        <w:tab/>
        <w:t>hư hỏng do điện hay cơ khí hay trục trặc máy móc thiết bị;</w:t>
      </w:r>
    </w:p>
    <w:p w:rsidR="00513BA2" w:rsidRPr="008A4A85" w:rsidRDefault="0089019F" w:rsidP="00841045">
      <w:pPr>
        <w:tabs>
          <w:tab w:val="left" w:pos="720"/>
        </w:tabs>
        <w:spacing w:before="80"/>
        <w:ind w:left="1080" w:hanging="720"/>
        <w:jc w:val="both"/>
        <w:rPr>
          <w:rFonts w:ascii="Calibri" w:eastAsia="Times New Roman" w:hAnsi="Calibri" w:cs="Calibri"/>
          <w:sz w:val="22"/>
          <w:szCs w:val="22"/>
          <w:lang w:val="vi-VN"/>
        </w:rPr>
      </w:pPr>
      <w:r w:rsidRPr="008A4A85">
        <w:rPr>
          <w:rFonts w:ascii="Calibri" w:eastAsia="Times New Roman" w:hAnsi="Calibri" w:cs="Calibri"/>
          <w:sz w:val="22"/>
          <w:szCs w:val="22"/>
        </w:rPr>
        <w:tab/>
      </w:r>
      <w:r w:rsidRPr="008A4A85">
        <w:rPr>
          <w:rFonts w:ascii="Calibri" w:eastAsia="Times New Roman" w:hAnsi="Calibri" w:cs="Calibri"/>
          <w:sz w:val="22"/>
          <w:szCs w:val="22"/>
          <w:lang w:val="vi-VN"/>
        </w:rPr>
        <w:t xml:space="preserve">(vi) </w:t>
      </w:r>
      <w:r w:rsidR="00513BA2" w:rsidRPr="008A4A85">
        <w:rPr>
          <w:rFonts w:ascii="Calibri" w:eastAsia="Times New Roman" w:hAnsi="Calibri" w:cs="Calibri"/>
          <w:sz w:val="22"/>
          <w:szCs w:val="22"/>
          <w:lang w:val="vi-VN"/>
        </w:rPr>
        <w:t>vỡ, tràn nước, tháo nước hay rò rỉ nước từ các bể, đường ống hay các thiết bị chứa nước trong ngôi nhà bỏ trống hay không được sử dụng;</w:t>
      </w:r>
    </w:p>
    <w:p w:rsidR="00F2395F" w:rsidRPr="008A4A85" w:rsidRDefault="00F2395F" w:rsidP="00841045">
      <w:pPr>
        <w:spacing w:before="80"/>
        <w:ind w:left="540"/>
        <w:jc w:val="both"/>
        <w:rPr>
          <w:rFonts w:ascii="Calibri" w:eastAsia="Times New Roman" w:hAnsi="Calibri" w:cs="Calibri"/>
          <w:sz w:val="22"/>
          <w:szCs w:val="22"/>
        </w:rPr>
      </w:pPr>
      <w:r w:rsidRPr="008A4A85">
        <w:rPr>
          <w:rFonts w:ascii="Calibri" w:eastAsia="Times New Roman" w:hAnsi="Calibri" w:cs="Calibri"/>
          <w:sz w:val="22"/>
          <w:szCs w:val="22"/>
        </w:rPr>
        <w:t>Trừ khi</w:t>
      </w:r>
    </w:p>
    <w:p w:rsidR="00F2395F" w:rsidRPr="008A4A85" w:rsidRDefault="00F2395F" w:rsidP="00841045">
      <w:pPr>
        <w:numPr>
          <w:ilvl w:val="0"/>
          <w:numId w:val="2"/>
        </w:numPr>
        <w:tabs>
          <w:tab w:val="clear" w:pos="1080"/>
        </w:tabs>
        <w:spacing w:before="80"/>
        <w:ind w:hanging="360"/>
        <w:jc w:val="both"/>
        <w:rPr>
          <w:rFonts w:ascii="Calibri" w:eastAsia="Times New Roman" w:hAnsi="Calibri" w:cs="Calibri"/>
          <w:sz w:val="22"/>
          <w:szCs w:val="22"/>
        </w:rPr>
      </w:pPr>
      <w:r w:rsidRPr="008A4A85">
        <w:rPr>
          <w:rFonts w:ascii="Calibri" w:eastAsia="Times New Roman" w:hAnsi="Calibri" w:cs="Calibri"/>
          <w:sz w:val="22"/>
          <w:szCs w:val="22"/>
        </w:rPr>
        <w:t>các thiệt hại xảy ra do các nguy</w:t>
      </w:r>
      <w:r w:rsidR="00513BA2" w:rsidRPr="008A4A85">
        <w:rPr>
          <w:rFonts w:ascii="Calibri" w:eastAsia="Times New Roman" w:hAnsi="Calibri" w:cs="Calibri"/>
          <w:sz w:val="22"/>
          <w:szCs w:val="22"/>
        </w:rPr>
        <w:t>ên nhân không bị</w:t>
      </w:r>
      <w:r w:rsidRPr="008A4A85">
        <w:rPr>
          <w:rFonts w:ascii="Calibri" w:eastAsia="Times New Roman" w:hAnsi="Calibri" w:cs="Calibri"/>
          <w:sz w:val="22"/>
          <w:szCs w:val="22"/>
        </w:rPr>
        <w:t xml:space="preserve"> loại trừ trong </w:t>
      </w:r>
      <w:r w:rsidR="00AA095B" w:rsidRPr="008A4A85">
        <w:rPr>
          <w:rFonts w:ascii="Calibri" w:eastAsia="Times New Roman" w:hAnsi="Calibri" w:cs="Calibri"/>
          <w:sz w:val="22"/>
          <w:szCs w:val="22"/>
        </w:rPr>
        <w:t>Quy</w:t>
      </w:r>
      <w:r w:rsidR="00D97CF4" w:rsidRPr="008A4A85">
        <w:rPr>
          <w:rFonts w:ascii="Calibri" w:eastAsia="Times New Roman" w:hAnsi="Calibri" w:cs="Calibri"/>
          <w:sz w:val="22"/>
          <w:szCs w:val="22"/>
        </w:rPr>
        <w:t xml:space="preserve"> tắc</w:t>
      </w:r>
      <w:r w:rsidRPr="008A4A85">
        <w:rPr>
          <w:rFonts w:ascii="Calibri" w:eastAsia="Times New Roman" w:hAnsi="Calibri" w:cs="Calibri"/>
          <w:sz w:val="22"/>
          <w:szCs w:val="22"/>
        </w:rPr>
        <w:t xml:space="preserve"> bảo hiểm, trong trường hợp này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chỉ có trách nhiệm đối với phần thiệt hại do các nguyên nhân đó;</w:t>
      </w:r>
    </w:p>
    <w:p w:rsidR="00F2395F" w:rsidRPr="008A4A85" w:rsidRDefault="00F2395F" w:rsidP="00841045">
      <w:pPr>
        <w:numPr>
          <w:ilvl w:val="0"/>
          <w:numId w:val="2"/>
        </w:numPr>
        <w:tabs>
          <w:tab w:val="clear" w:pos="1080"/>
        </w:tabs>
        <w:spacing w:before="80"/>
        <w:ind w:hanging="360"/>
        <w:jc w:val="both"/>
        <w:rPr>
          <w:rFonts w:ascii="Calibri" w:eastAsia="Times New Roman" w:hAnsi="Calibri" w:cs="Calibri"/>
          <w:sz w:val="22"/>
          <w:szCs w:val="22"/>
        </w:rPr>
      </w:pPr>
      <w:r w:rsidRPr="008A4A85">
        <w:rPr>
          <w:rFonts w:ascii="Calibri" w:eastAsia="Times New Roman" w:hAnsi="Calibri" w:cs="Calibri"/>
          <w:sz w:val="22"/>
          <w:szCs w:val="22"/>
        </w:rPr>
        <w:t xml:space="preserve">những thiệt hại gây ra do thiệt hại tài sản được bảo hiểm hay ngôi nhà chứa các tài sản đó bởi một nguyên nhân không bị loại trừ trong </w:t>
      </w:r>
      <w:r w:rsidR="00AA095B" w:rsidRPr="008A4A85">
        <w:rPr>
          <w:rFonts w:ascii="Calibri" w:eastAsia="Times New Roman" w:hAnsi="Calibri" w:cs="Calibri"/>
          <w:sz w:val="22"/>
          <w:szCs w:val="22"/>
        </w:rPr>
        <w:t>Quy</w:t>
      </w:r>
      <w:r w:rsidR="00D97CF4" w:rsidRPr="008A4A85">
        <w:rPr>
          <w:rFonts w:ascii="Calibri" w:eastAsia="Times New Roman" w:hAnsi="Calibri" w:cs="Calibri"/>
          <w:sz w:val="22"/>
          <w:szCs w:val="22"/>
        </w:rPr>
        <w:t xml:space="preserve"> tắc</w:t>
      </w:r>
      <w:r w:rsidRPr="008A4A85">
        <w:rPr>
          <w:rFonts w:ascii="Calibri" w:eastAsia="Times New Roman" w:hAnsi="Calibri" w:cs="Calibri"/>
          <w:sz w:val="22"/>
          <w:szCs w:val="22"/>
        </w:rPr>
        <w:t xml:space="preserve"> bảo hiểm.</w:t>
      </w:r>
    </w:p>
    <w:p w:rsidR="00F2395F" w:rsidRPr="008A4A85" w:rsidRDefault="00F2395F" w:rsidP="00841045">
      <w:pPr>
        <w:tabs>
          <w:tab w:val="left" w:pos="720"/>
        </w:tabs>
        <w:spacing w:before="80"/>
        <w:ind w:left="1080" w:hanging="720"/>
        <w:jc w:val="both"/>
        <w:rPr>
          <w:rFonts w:ascii="Calibri" w:eastAsia="Times New Roman" w:hAnsi="Calibri" w:cs="Calibri"/>
          <w:sz w:val="22"/>
          <w:szCs w:val="22"/>
        </w:rPr>
      </w:pPr>
      <w:r w:rsidRPr="008A4A85">
        <w:rPr>
          <w:rFonts w:ascii="Calibri" w:eastAsia="Times New Roman" w:hAnsi="Calibri" w:cs="Calibri"/>
          <w:sz w:val="22"/>
          <w:szCs w:val="22"/>
        </w:rPr>
        <w:t xml:space="preserve">d) </w:t>
      </w:r>
      <w:r w:rsidRPr="008A4A85">
        <w:rPr>
          <w:rFonts w:ascii="Calibri" w:eastAsia="Times New Roman" w:hAnsi="Calibri" w:cs="Calibri"/>
          <w:sz w:val="22"/>
          <w:szCs w:val="22"/>
        </w:rPr>
        <w:tab/>
        <w:t xml:space="preserve">(i) </w:t>
      </w:r>
      <w:r w:rsidRPr="008A4A85">
        <w:rPr>
          <w:rFonts w:ascii="Calibri" w:eastAsia="Times New Roman" w:hAnsi="Calibri" w:cs="Calibri"/>
          <w:sz w:val="22"/>
          <w:szCs w:val="22"/>
        </w:rPr>
        <w:tab/>
        <w:t>sự xói mòn của sông, biển;</w:t>
      </w:r>
    </w:p>
    <w:p w:rsidR="00F2395F" w:rsidRPr="008A4A85" w:rsidRDefault="0089019F" w:rsidP="00841045">
      <w:pPr>
        <w:tabs>
          <w:tab w:val="left" w:pos="720"/>
        </w:tabs>
        <w:spacing w:before="80"/>
        <w:ind w:left="1080" w:hanging="720"/>
        <w:jc w:val="both"/>
        <w:rPr>
          <w:rFonts w:ascii="Calibri" w:eastAsia="Times New Roman" w:hAnsi="Calibri" w:cs="Calibri"/>
          <w:sz w:val="22"/>
          <w:szCs w:val="22"/>
        </w:rPr>
      </w:pPr>
      <w:r w:rsidRPr="008A4A85">
        <w:rPr>
          <w:rFonts w:ascii="Calibri" w:eastAsia="Times New Roman" w:hAnsi="Calibri" w:cs="Calibri"/>
          <w:sz w:val="22"/>
          <w:szCs w:val="22"/>
        </w:rPr>
        <w:tab/>
      </w:r>
      <w:r w:rsidR="00F2395F" w:rsidRPr="008A4A85">
        <w:rPr>
          <w:rFonts w:ascii="Calibri" w:eastAsia="Times New Roman" w:hAnsi="Calibri" w:cs="Calibri"/>
          <w:sz w:val="22"/>
          <w:szCs w:val="22"/>
        </w:rPr>
        <w:t xml:space="preserve">(ii) </w:t>
      </w:r>
      <w:r w:rsidR="00F2395F" w:rsidRPr="008A4A85">
        <w:rPr>
          <w:rFonts w:ascii="Calibri" w:eastAsia="Times New Roman" w:hAnsi="Calibri" w:cs="Calibri"/>
          <w:sz w:val="22"/>
          <w:szCs w:val="22"/>
        </w:rPr>
        <w:tab/>
        <w:t>sụt lở đất;</w:t>
      </w:r>
    </w:p>
    <w:p w:rsidR="00F2395F" w:rsidRPr="008A4A85" w:rsidRDefault="0089019F" w:rsidP="00841045">
      <w:pPr>
        <w:tabs>
          <w:tab w:val="left" w:pos="720"/>
        </w:tabs>
        <w:spacing w:before="80"/>
        <w:ind w:left="1080" w:hanging="720"/>
        <w:jc w:val="both"/>
        <w:rPr>
          <w:rFonts w:ascii="Calibri" w:eastAsia="Times New Roman" w:hAnsi="Calibri" w:cs="Calibri"/>
          <w:sz w:val="22"/>
          <w:szCs w:val="22"/>
        </w:rPr>
      </w:pPr>
      <w:r w:rsidRPr="008A4A85">
        <w:rPr>
          <w:rFonts w:ascii="Calibri" w:eastAsia="Times New Roman" w:hAnsi="Calibri" w:cs="Calibri"/>
          <w:sz w:val="22"/>
          <w:szCs w:val="22"/>
        </w:rPr>
        <w:tab/>
        <w:t xml:space="preserve">(iii) </w:t>
      </w:r>
      <w:r w:rsidR="00F2395F" w:rsidRPr="008A4A85">
        <w:rPr>
          <w:rFonts w:ascii="Calibri" w:eastAsia="Times New Roman" w:hAnsi="Calibri" w:cs="Calibri"/>
          <w:sz w:val="22"/>
          <w:szCs w:val="22"/>
        </w:rPr>
        <w:t>sự lún đất thông thường hay tạo nền các cấu trúc xây dựng mới;</w:t>
      </w:r>
    </w:p>
    <w:p w:rsidR="00F2395F" w:rsidRPr="008A4A85" w:rsidRDefault="0089019F" w:rsidP="00841045">
      <w:pPr>
        <w:tabs>
          <w:tab w:val="left" w:pos="720"/>
        </w:tabs>
        <w:spacing w:before="80"/>
        <w:ind w:left="1080" w:hanging="720"/>
        <w:jc w:val="both"/>
        <w:rPr>
          <w:rFonts w:ascii="Calibri" w:eastAsia="Times New Roman" w:hAnsi="Calibri" w:cs="Calibri"/>
          <w:sz w:val="22"/>
          <w:szCs w:val="22"/>
        </w:rPr>
      </w:pPr>
      <w:r w:rsidRPr="008A4A85">
        <w:rPr>
          <w:rFonts w:ascii="Calibri" w:eastAsia="Times New Roman" w:hAnsi="Calibri" w:cs="Calibri"/>
          <w:sz w:val="22"/>
          <w:szCs w:val="22"/>
        </w:rPr>
        <w:tab/>
        <w:t xml:space="preserve">(iv) </w:t>
      </w:r>
      <w:r w:rsidR="00F2395F" w:rsidRPr="008A4A85">
        <w:rPr>
          <w:rFonts w:ascii="Calibri" w:eastAsia="Times New Roman" w:hAnsi="Calibri" w:cs="Calibri"/>
          <w:sz w:val="22"/>
          <w:szCs w:val="22"/>
        </w:rPr>
        <w:t>thiệt hại gây ra cho những tài sản có thể di chuyển được để ngoài trời, bên hàng rào, cửa ra vào do gió, mưa, mưa đá, sương, tuyết, lụt, cát bụi;</w:t>
      </w:r>
    </w:p>
    <w:p w:rsidR="00F2395F" w:rsidRPr="008A4A85" w:rsidRDefault="0089019F" w:rsidP="00841045">
      <w:pPr>
        <w:tabs>
          <w:tab w:val="left" w:pos="720"/>
        </w:tabs>
        <w:spacing w:before="80"/>
        <w:ind w:left="1080" w:hanging="720"/>
        <w:jc w:val="both"/>
        <w:rPr>
          <w:rFonts w:ascii="Calibri" w:eastAsia="Times New Roman" w:hAnsi="Calibri" w:cs="Calibri"/>
          <w:sz w:val="22"/>
          <w:szCs w:val="22"/>
        </w:rPr>
      </w:pPr>
      <w:r w:rsidRPr="008A4A85">
        <w:rPr>
          <w:rFonts w:ascii="Calibri" w:eastAsia="Times New Roman" w:hAnsi="Calibri" w:cs="Calibri"/>
          <w:sz w:val="22"/>
          <w:szCs w:val="22"/>
        </w:rPr>
        <w:tab/>
      </w:r>
      <w:r w:rsidR="00F2395F" w:rsidRPr="008A4A85">
        <w:rPr>
          <w:rFonts w:ascii="Calibri" w:eastAsia="Times New Roman" w:hAnsi="Calibri" w:cs="Calibri"/>
          <w:sz w:val="22"/>
          <w:szCs w:val="22"/>
        </w:rPr>
        <w:t xml:space="preserve">(v) </w:t>
      </w:r>
      <w:r w:rsidR="00F2395F" w:rsidRPr="008A4A85">
        <w:rPr>
          <w:rFonts w:ascii="Calibri" w:eastAsia="Times New Roman" w:hAnsi="Calibri" w:cs="Calibri"/>
          <w:sz w:val="22"/>
          <w:szCs w:val="22"/>
        </w:rPr>
        <w:tab/>
        <w:t>sự đông rắn lại do lạnh hoặc việc tràn ra của các kim loại bị nóng chảy.</w:t>
      </w:r>
    </w:p>
    <w:p w:rsidR="00F2395F" w:rsidRPr="008A4A85" w:rsidRDefault="00F2395F" w:rsidP="00841045">
      <w:pPr>
        <w:numPr>
          <w:ilvl w:val="6"/>
          <w:numId w:val="7"/>
        </w:numPr>
        <w:tabs>
          <w:tab w:val="clear" w:pos="5040"/>
        </w:tabs>
        <w:spacing w:before="80"/>
        <w:ind w:left="360"/>
        <w:jc w:val="both"/>
        <w:rPr>
          <w:rFonts w:ascii="Calibri" w:eastAsia="Times New Roman" w:hAnsi="Calibri" w:cs="Calibri"/>
          <w:sz w:val="22"/>
          <w:szCs w:val="22"/>
        </w:rPr>
      </w:pPr>
      <w:r w:rsidRPr="008A4A85">
        <w:rPr>
          <w:rFonts w:ascii="Calibri" w:eastAsia="Times New Roman" w:hAnsi="Calibri" w:cs="Calibri"/>
          <w:sz w:val="22"/>
          <w:szCs w:val="22"/>
        </w:rPr>
        <w:t>Tổn hại gây ra bởi hay phát sinh từ</w:t>
      </w:r>
    </w:p>
    <w:p w:rsidR="00F2395F" w:rsidRPr="008A4A85" w:rsidRDefault="00F2395F" w:rsidP="00841045">
      <w:pPr>
        <w:numPr>
          <w:ilvl w:val="0"/>
          <w:numId w:val="3"/>
        </w:numPr>
        <w:tabs>
          <w:tab w:val="clear" w:pos="916"/>
        </w:tabs>
        <w:spacing w:before="80"/>
        <w:ind w:left="720"/>
        <w:jc w:val="both"/>
        <w:rPr>
          <w:rFonts w:ascii="Calibri" w:eastAsia="Times New Roman" w:hAnsi="Calibri" w:cs="Calibri"/>
          <w:sz w:val="22"/>
          <w:szCs w:val="22"/>
        </w:rPr>
      </w:pPr>
      <w:r w:rsidRPr="008A4A85">
        <w:rPr>
          <w:rFonts w:ascii="Calibri" w:eastAsia="Times New Roman" w:hAnsi="Calibri" w:cs="Calibri"/>
          <w:sz w:val="22"/>
          <w:szCs w:val="22"/>
        </w:rPr>
        <w:t xml:space="preserve">bất kỳ một hành động ác ý hay do sự cố tình bất cẩn của </w:t>
      </w:r>
      <w:r w:rsidR="00191EDD" w:rsidRPr="008A4A85">
        <w:rPr>
          <w:rFonts w:ascii="Calibri" w:eastAsia="Times New Roman" w:hAnsi="Calibri" w:cs="Calibri"/>
          <w:sz w:val="22"/>
          <w:szCs w:val="22"/>
        </w:rPr>
        <w:t>Người được bảo hiểm</w:t>
      </w:r>
      <w:r w:rsidRPr="008A4A85">
        <w:rPr>
          <w:rFonts w:ascii="Calibri" w:eastAsia="Times New Roman" w:hAnsi="Calibri" w:cs="Calibri"/>
          <w:sz w:val="22"/>
          <w:szCs w:val="22"/>
        </w:rPr>
        <w:t xml:space="preserve"> hay bất kỳ ai đại diện cho họ;</w:t>
      </w:r>
    </w:p>
    <w:p w:rsidR="00F2395F" w:rsidRPr="008A4A85" w:rsidRDefault="00F2395F" w:rsidP="00841045">
      <w:pPr>
        <w:numPr>
          <w:ilvl w:val="0"/>
          <w:numId w:val="3"/>
        </w:numPr>
        <w:tabs>
          <w:tab w:val="clear" w:pos="916"/>
        </w:tabs>
        <w:spacing w:before="80"/>
        <w:ind w:left="720"/>
        <w:jc w:val="both"/>
        <w:rPr>
          <w:rFonts w:ascii="Calibri" w:eastAsia="Times New Roman" w:hAnsi="Calibri" w:cs="Calibri"/>
          <w:sz w:val="22"/>
          <w:szCs w:val="22"/>
        </w:rPr>
      </w:pPr>
      <w:r w:rsidRPr="008A4A85">
        <w:rPr>
          <w:rFonts w:ascii="Calibri" w:eastAsia="Times New Roman" w:hAnsi="Calibri" w:cs="Calibri"/>
          <w:sz w:val="22"/>
          <w:szCs w:val="22"/>
        </w:rPr>
        <w:t>ngưng công tác, chậm trễ, mất thị trường hay bất kể một tổn thất mang tính hậu quả nào khác.</w:t>
      </w:r>
    </w:p>
    <w:p w:rsidR="00F2395F" w:rsidRPr="008A4A85" w:rsidRDefault="00F2395F" w:rsidP="00841045">
      <w:pPr>
        <w:numPr>
          <w:ilvl w:val="6"/>
          <w:numId w:val="7"/>
        </w:numPr>
        <w:tabs>
          <w:tab w:val="clear" w:pos="5040"/>
        </w:tabs>
        <w:spacing w:before="80"/>
        <w:ind w:left="360"/>
        <w:jc w:val="both"/>
        <w:rPr>
          <w:rFonts w:ascii="Calibri" w:eastAsia="Times New Roman" w:hAnsi="Calibri" w:cs="Calibri"/>
          <w:sz w:val="22"/>
          <w:szCs w:val="22"/>
        </w:rPr>
      </w:pPr>
      <w:r w:rsidRPr="008A4A85">
        <w:rPr>
          <w:rFonts w:ascii="Calibri" w:eastAsia="Times New Roman" w:hAnsi="Calibri" w:cs="Calibri"/>
          <w:sz w:val="22"/>
          <w:szCs w:val="22"/>
        </w:rPr>
        <w:t>Tổn hại trực tiếp hay gián tiếp gây ra bởi hay do hay là hậu quả của bất kỳ sự cố nào sau đây</w:t>
      </w:r>
    </w:p>
    <w:p w:rsidR="00F2395F" w:rsidRPr="008A4A85" w:rsidRDefault="00F2395F" w:rsidP="00841045">
      <w:pPr>
        <w:numPr>
          <w:ilvl w:val="0"/>
          <w:numId w:val="15"/>
        </w:numPr>
        <w:tabs>
          <w:tab w:val="clear" w:pos="720"/>
        </w:tabs>
        <w:spacing w:before="80"/>
        <w:jc w:val="both"/>
        <w:rPr>
          <w:rFonts w:ascii="Calibri" w:eastAsia="Times New Roman" w:hAnsi="Calibri" w:cs="Calibri"/>
          <w:sz w:val="22"/>
          <w:szCs w:val="22"/>
        </w:rPr>
      </w:pPr>
      <w:r w:rsidRPr="008A4A85">
        <w:rPr>
          <w:rFonts w:ascii="Calibri" w:eastAsia="Times New Roman" w:hAnsi="Calibri" w:cs="Calibri"/>
          <w:sz w:val="22"/>
          <w:szCs w:val="22"/>
        </w:rPr>
        <w:t>chiến tranh, xâm lược, các hành động thù địch, hành vi chiến tranh của kẻ thù bên ngoài (bất kể có tuyên chiến hay không), nội chiến;</w:t>
      </w:r>
    </w:p>
    <w:p w:rsidR="00F2395F" w:rsidRPr="008A4A85" w:rsidRDefault="00F2395F" w:rsidP="00841045">
      <w:pPr>
        <w:numPr>
          <w:ilvl w:val="0"/>
          <w:numId w:val="15"/>
        </w:numPr>
        <w:tabs>
          <w:tab w:val="clear" w:pos="720"/>
        </w:tabs>
        <w:spacing w:before="80"/>
        <w:jc w:val="both"/>
        <w:rPr>
          <w:rFonts w:ascii="Calibri" w:eastAsia="Times New Roman" w:hAnsi="Calibri" w:cs="Calibri"/>
          <w:sz w:val="22"/>
          <w:szCs w:val="22"/>
        </w:rPr>
      </w:pPr>
      <w:r w:rsidRPr="008A4A85">
        <w:rPr>
          <w:rFonts w:ascii="Calibri" w:eastAsia="Times New Roman" w:hAnsi="Calibri" w:cs="Calibri"/>
          <w:sz w:val="22"/>
          <w:szCs w:val="22"/>
        </w:rPr>
        <w:t xml:space="preserve">binh biến, bạo động có khả năng dẫn đến cuộc bạo động quần chúng có vũ trang, khởi nghĩa, nổi loạn, cách mạng hay lực lượng quân sự tiếm </w:t>
      </w:r>
      <w:r w:rsidR="00AA095B" w:rsidRPr="008A4A85">
        <w:rPr>
          <w:rFonts w:ascii="Calibri" w:eastAsia="Times New Roman" w:hAnsi="Calibri" w:cs="Calibri"/>
          <w:sz w:val="22"/>
          <w:szCs w:val="22"/>
        </w:rPr>
        <w:t>quy</w:t>
      </w:r>
      <w:r w:rsidRPr="008A4A85">
        <w:rPr>
          <w:rFonts w:ascii="Calibri" w:eastAsia="Times New Roman" w:hAnsi="Calibri" w:cs="Calibri"/>
          <w:sz w:val="22"/>
          <w:szCs w:val="22"/>
        </w:rPr>
        <w:t>ền;</w:t>
      </w:r>
    </w:p>
    <w:p w:rsidR="00F2395F" w:rsidRPr="008A4A85" w:rsidRDefault="00F2395F" w:rsidP="00841045">
      <w:pPr>
        <w:numPr>
          <w:ilvl w:val="0"/>
          <w:numId w:val="15"/>
        </w:numPr>
        <w:tabs>
          <w:tab w:val="clear" w:pos="720"/>
        </w:tabs>
        <w:spacing w:before="80"/>
        <w:jc w:val="both"/>
        <w:rPr>
          <w:rFonts w:ascii="Calibri" w:eastAsia="Times New Roman" w:hAnsi="Calibri" w:cs="Calibri"/>
          <w:sz w:val="22"/>
          <w:szCs w:val="22"/>
        </w:rPr>
      </w:pPr>
      <w:r w:rsidRPr="008A4A85">
        <w:rPr>
          <w:rFonts w:ascii="Calibri" w:eastAsia="Times New Roman" w:hAnsi="Calibri" w:cs="Calibri"/>
          <w:sz w:val="22"/>
          <w:szCs w:val="22"/>
        </w:rPr>
        <w:t>hành động khủng bố do một người hay một nhóm người đại diện hay có liên quan đến bất kỳ tổ chức nào thực hiện. Điều khoản loại trừ A 3 (c) này sẽ không áp dụng cho tổn hại do cháy gây ra;</w:t>
      </w:r>
    </w:p>
    <w:p w:rsidR="00F2395F" w:rsidRPr="008A4A85" w:rsidRDefault="00F2395F" w:rsidP="00F6352F">
      <w:pPr>
        <w:spacing w:before="80"/>
        <w:ind w:left="720"/>
        <w:jc w:val="both"/>
        <w:rPr>
          <w:rFonts w:ascii="Calibri" w:eastAsia="Times New Roman" w:hAnsi="Calibri" w:cs="Calibri"/>
          <w:sz w:val="22"/>
          <w:szCs w:val="22"/>
        </w:rPr>
      </w:pPr>
      <w:r w:rsidRPr="008A4A85">
        <w:rPr>
          <w:rFonts w:ascii="Calibri" w:eastAsia="Times New Roman" w:hAnsi="Calibri" w:cs="Calibri"/>
          <w:sz w:val="22"/>
          <w:szCs w:val="22"/>
        </w:rPr>
        <w:t>Đối với loại trừ A 3 (c) này, “khủng bố” có nghĩa là việc sử dụng vũ lực cho các mục đích chính trị kể cả việc sử dụng bạo lực nhằm mục đích gây hoang mang sợ hãi cho một bộ phận quần chúng hay toàn bộ cộng đồng xã hội.</w:t>
      </w:r>
    </w:p>
    <w:p w:rsidR="00F2395F" w:rsidRPr="008A4A85" w:rsidRDefault="00874795" w:rsidP="00841045">
      <w:pPr>
        <w:numPr>
          <w:ilvl w:val="0"/>
          <w:numId w:val="15"/>
        </w:numPr>
        <w:tabs>
          <w:tab w:val="left" w:pos="720"/>
        </w:tabs>
        <w:spacing w:before="80"/>
        <w:ind w:left="1080" w:hanging="720"/>
        <w:jc w:val="both"/>
        <w:rPr>
          <w:rFonts w:ascii="Calibri" w:eastAsia="Times New Roman" w:hAnsi="Calibri" w:cs="Calibri"/>
          <w:sz w:val="22"/>
          <w:szCs w:val="22"/>
        </w:rPr>
      </w:pPr>
      <w:r w:rsidRPr="008A4A85">
        <w:rPr>
          <w:rFonts w:ascii="Calibri" w:eastAsia="Times New Roman" w:hAnsi="Calibri" w:cs="Calibri"/>
          <w:sz w:val="22"/>
          <w:szCs w:val="22"/>
        </w:rPr>
        <w:t xml:space="preserve">(i) </w:t>
      </w:r>
      <w:r w:rsidR="00186566" w:rsidRPr="008A4A85">
        <w:rPr>
          <w:rFonts w:ascii="Calibri" w:eastAsia="Times New Roman" w:hAnsi="Calibri" w:cs="Calibri"/>
          <w:sz w:val="22"/>
          <w:szCs w:val="22"/>
        </w:rPr>
        <w:tab/>
      </w:r>
      <w:r w:rsidR="00F2395F" w:rsidRPr="008A4A85">
        <w:rPr>
          <w:rFonts w:ascii="Calibri" w:eastAsia="Times New Roman" w:hAnsi="Calibri" w:cs="Calibri"/>
          <w:sz w:val="22"/>
          <w:szCs w:val="22"/>
        </w:rPr>
        <w:t xml:space="preserve">bị tước </w:t>
      </w:r>
      <w:r w:rsidR="00AA095B" w:rsidRPr="008A4A85">
        <w:rPr>
          <w:rFonts w:ascii="Calibri" w:eastAsia="Times New Roman" w:hAnsi="Calibri" w:cs="Calibri"/>
          <w:sz w:val="22"/>
          <w:szCs w:val="22"/>
        </w:rPr>
        <w:t>quy</w:t>
      </w:r>
      <w:r w:rsidR="00F2395F" w:rsidRPr="008A4A85">
        <w:rPr>
          <w:rFonts w:ascii="Calibri" w:eastAsia="Times New Roman" w:hAnsi="Calibri" w:cs="Calibri"/>
          <w:sz w:val="22"/>
          <w:szCs w:val="22"/>
        </w:rPr>
        <w:t xml:space="preserve">ền sở hữu tạm thời hay vĩnh viễn do bị tịch thu tài sản, quốc hữu hóa, trưng dụng quân sự hay dân sự tài sản theo lệnh của nhà cầm </w:t>
      </w:r>
      <w:r w:rsidR="00AA095B" w:rsidRPr="008A4A85">
        <w:rPr>
          <w:rFonts w:ascii="Calibri" w:eastAsia="Times New Roman" w:hAnsi="Calibri" w:cs="Calibri"/>
          <w:sz w:val="22"/>
          <w:szCs w:val="22"/>
        </w:rPr>
        <w:t>quy</w:t>
      </w:r>
      <w:r w:rsidR="00F2395F" w:rsidRPr="008A4A85">
        <w:rPr>
          <w:rFonts w:ascii="Calibri" w:eastAsia="Times New Roman" w:hAnsi="Calibri" w:cs="Calibri"/>
          <w:sz w:val="22"/>
          <w:szCs w:val="22"/>
        </w:rPr>
        <w:t>ền hợp pháp;</w:t>
      </w:r>
    </w:p>
    <w:p w:rsidR="00F2395F" w:rsidRPr="008A4A85" w:rsidRDefault="00186566" w:rsidP="00841045">
      <w:pPr>
        <w:tabs>
          <w:tab w:val="left" w:pos="720"/>
        </w:tabs>
        <w:spacing w:before="80"/>
        <w:ind w:left="1080" w:hanging="720"/>
        <w:jc w:val="both"/>
        <w:rPr>
          <w:rFonts w:ascii="Calibri" w:eastAsia="Times New Roman" w:hAnsi="Calibri" w:cs="Calibri"/>
          <w:sz w:val="22"/>
          <w:szCs w:val="22"/>
        </w:rPr>
      </w:pPr>
      <w:r w:rsidRPr="008A4A85">
        <w:rPr>
          <w:rFonts w:ascii="Calibri" w:eastAsia="Times New Roman" w:hAnsi="Calibri" w:cs="Calibri"/>
          <w:sz w:val="22"/>
          <w:szCs w:val="22"/>
        </w:rPr>
        <w:tab/>
      </w:r>
      <w:r w:rsidR="00874795" w:rsidRPr="008A4A85">
        <w:rPr>
          <w:rFonts w:ascii="Calibri" w:eastAsia="Times New Roman" w:hAnsi="Calibri" w:cs="Calibri"/>
          <w:sz w:val="22"/>
          <w:szCs w:val="22"/>
        </w:rPr>
        <w:t xml:space="preserve">(ii) </w:t>
      </w:r>
      <w:r w:rsidR="00F2395F" w:rsidRPr="008A4A85">
        <w:rPr>
          <w:rFonts w:ascii="Calibri" w:eastAsia="Times New Roman" w:hAnsi="Calibri" w:cs="Calibri"/>
          <w:sz w:val="22"/>
          <w:szCs w:val="22"/>
        </w:rPr>
        <w:t>bị truất hữu tạm thời hay vĩnh viễn ngôi nhà nào do việc chiếm hữu bất hợp pháp của bất cứ người nào;</w:t>
      </w:r>
    </w:p>
    <w:p w:rsidR="00F2395F" w:rsidRPr="008A4A85" w:rsidRDefault="00F2395F" w:rsidP="00841045">
      <w:pPr>
        <w:spacing w:before="80"/>
        <w:ind w:left="720"/>
        <w:jc w:val="both"/>
        <w:rPr>
          <w:rFonts w:ascii="Calibri" w:eastAsia="Times New Roman" w:hAnsi="Calibri" w:cs="Calibri"/>
          <w:sz w:val="22"/>
          <w:szCs w:val="22"/>
        </w:rPr>
      </w:pPr>
      <w:r w:rsidRPr="008A4A85">
        <w:rPr>
          <w:rFonts w:ascii="Calibri" w:eastAsia="Times New Roman" w:hAnsi="Calibri" w:cs="Calibri"/>
          <w:sz w:val="22"/>
          <w:szCs w:val="22"/>
        </w:rPr>
        <w:t xml:space="preserve">Tuy nhiên,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sẽ không được miễn trách nhiệm đối với những thiệt hại vật chất của tài sản được bảo hiểm xảy ra trước khi có sự truất hữu này hay xảy ra trong khi bị truất hữu tạm thời, vẫn được bảo hiểm theo </w:t>
      </w:r>
      <w:r w:rsidR="00AA095B" w:rsidRPr="008A4A85">
        <w:rPr>
          <w:rFonts w:ascii="Calibri" w:eastAsia="Times New Roman" w:hAnsi="Calibri" w:cs="Calibri"/>
          <w:sz w:val="22"/>
          <w:szCs w:val="22"/>
        </w:rPr>
        <w:t>Quy</w:t>
      </w:r>
      <w:r w:rsidR="00D97CF4" w:rsidRPr="008A4A85">
        <w:rPr>
          <w:rFonts w:ascii="Calibri" w:eastAsia="Times New Roman" w:hAnsi="Calibri" w:cs="Calibri"/>
          <w:sz w:val="22"/>
          <w:szCs w:val="22"/>
        </w:rPr>
        <w:t xml:space="preserve"> tắc</w:t>
      </w:r>
      <w:r w:rsidRPr="008A4A85">
        <w:rPr>
          <w:rFonts w:ascii="Calibri" w:eastAsia="Times New Roman" w:hAnsi="Calibri" w:cs="Calibri"/>
          <w:sz w:val="22"/>
          <w:szCs w:val="22"/>
        </w:rPr>
        <w:t xml:space="preserve"> bảo hiểm này;</w:t>
      </w:r>
    </w:p>
    <w:p w:rsidR="00F2395F" w:rsidRPr="008A4A85" w:rsidRDefault="00F2395F" w:rsidP="00841045">
      <w:pPr>
        <w:numPr>
          <w:ilvl w:val="0"/>
          <w:numId w:val="15"/>
        </w:numPr>
        <w:tabs>
          <w:tab w:val="clear" w:pos="720"/>
        </w:tabs>
        <w:spacing w:before="80"/>
        <w:jc w:val="both"/>
        <w:rPr>
          <w:rFonts w:ascii="Calibri" w:eastAsia="Times New Roman" w:hAnsi="Calibri" w:cs="Calibri"/>
          <w:sz w:val="22"/>
          <w:szCs w:val="22"/>
        </w:rPr>
      </w:pPr>
      <w:r w:rsidRPr="008A4A85">
        <w:rPr>
          <w:rFonts w:ascii="Calibri" w:eastAsia="Times New Roman" w:hAnsi="Calibri" w:cs="Calibri"/>
          <w:sz w:val="22"/>
          <w:szCs w:val="22"/>
        </w:rPr>
        <w:t xml:space="preserve">Phá hủy tài sản được bảo hiểm do lệnh của nhà cầm </w:t>
      </w:r>
      <w:r w:rsidR="00AA095B" w:rsidRPr="008A4A85">
        <w:rPr>
          <w:rFonts w:ascii="Calibri" w:eastAsia="Times New Roman" w:hAnsi="Calibri" w:cs="Calibri"/>
          <w:sz w:val="22"/>
          <w:szCs w:val="22"/>
        </w:rPr>
        <w:t>quy</w:t>
      </w:r>
      <w:r w:rsidRPr="008A4A85">
        <w:rPr>
          <w:rFonts w:ascii="Calibri" w:eastAsia="Times New Roman" w:hAnsi="Calibri" w:cs="Calibri"/>
          <w:sz w:val="22"/>
          <w:szCs w:val="22"/>
        </w:rPr>
        <w:t>ền.</w:t>
      </w:r>
    </w:p>
    <w:p w:rsidR="00F2395F" w:rsidRPr="008A4A85" w:rsidRDefault="00F2395F" w:rsidP="00841045">
      <w:pPr>
        <w:spacing w:before="80"/>
        <w:ind w:left="360"/>
        <w:jc w:val="both"/>
        <w:rPr>
          <w:rFonts w:ascii="Calibri" w:eastAsia="Times New Roman" w:hAnsi="Calibri" w:cs="Calibri"/>
          <w:sz w:val="22"/>
          <w:szCs w:val="22"/>
        </w:rPr>
      </w:pPr>
      <w:r w:rsidRPr="008A4A85">
        <w:rPr>
          <w:rFonts w:ascii="Calibri" w:eastAsia="Times New Roman" w:hAnsi="Calibri" w:cs="Calibri"/>
          <w:sz w:val="22"/>
          <w:szCs w:val="22"/>
        </w:rPr>
        <w:t xml:space="preserve">Trong bất kỳ trường hợp kiện tụng nào nếu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cho rằng theo các điều khoản loại trừ A 3 (a) (b) (c) các tổn thất, phá hủy hay thiệt hại không thuộc phạm vi bồi thường của </w:t>
      </w:r>
      <w:r w:rsidR="00AA095B" w:rsidRPr="008A4A85">
        <w:rPr>
          <w:rFonts w:ascii="Calibri" w:eastAsia="Times New Roman" w:hAnsi="Calibri" w:cs="Calibri"/>
          <w:sz w:val="22"/>
          <w:szCs w:val="22"/>
        </w:rPr>
        <w:t>Quy</w:t>
      </w:r>
      <w:r w:rsidR="00D97CF4" w:rsidRPr="008A4A85">
        <w:rPr>
          <w:rFonts w:ascii="Calibri" w:eastAsia="Times New Roman" w:hAnsi="Calibri" w:cs="Calibri"/>
          <w:sz w:val="22"/>
          <w:szCs w:val="22"/>
        </w:rPr>
        <w:t xml:space="preserve"> tắc</w:t>
      </w:r>
      <w:r w:rsidRPr="008A4A85">
        <w:rPr>
          <w:rFonts w:ascii="Calibri" w:eastAsia="Times New Roman" w:hAnsi="Calibri" w:cs="Calibri"/>
          <w:sz w:val="22"/>
          <w:szCs w:val="22"/>
        </w:rPr>
        <w:t xml:space="preserve"> bảo hiểm này thì </w:t>
      </w:r>
      <w:r w:rsidR="00191EDD" w:rsidRPr="008A4A85">
        <w:rPr>
          <w:rFonts w:ascii="Calibri" w:eastAsia="Times New Roman" w:hAnsi="Calibri" w:cs="Calibri"/>
          <w:sz w:val="22"/>
          <w:szCs w:val="22"/>
        </w:rPr>
        <w:t>Người được bảo hiểm</w:t>
      </w:r>
      <w:r w:rsidRPr="008A4A85">
        <w:rPr>
          <w:rFonts w:ascii="Calibri" w:eastAsia="Times New Roman" w:hAnsi="Calibri" w:cs="Calibri"/>
          <w:sz w:val="22"/>
          <w:szCs w:val="22"/>
        </w:rPr>
        <w:t xml:space="preserve"> có nghĩa vụ dẫn chứng các tổn thất và thiệt hại đó thuộc phạm vi bảo hiểm.</w:t>
      </w:r>
    </w:p>
    <w:p w:rsidR="00F2395F" w:rsidRPr="008A4A85" w:rsidRDefault="00F2395F" w:rsidP="00841045">
      <w:pPr>
        <w:numPr>
          <w:ilvl w:val="6"/>
          <w:numId w:val="7"/>
        </w:numPr>
        <w:tabs>
          <w:tab w:val="clear" w:pos="5040"/>
        </w:tabs>
        <w:spacing w:before="80"/>
        <w:ind w:left="360"/>
        <w:jc w:val="both"/>
        <w:rPr>
          <w:rFonts w:ascii="Calibri" w:eastAsia="Times New Roman" w:hAnsi="Calibri" w:cs="Calibri"/>
          <w:sz w:val="22"/>
          <w:szCs w:val="22"/>
        </w:rPr>
      </w:pPr>
      <w:r w:rsidRPr="008A4A85">
        <w:rPr>
          <w:rFonts w:ascii="Calibri" w:eastAsia="Times New Roman" w:hAnsi="Calibri" w:cs="Calibri"/>
          <w:sz w:val="22"/>
          <w:szCs w:val="22"/>
        </w:rPr>
        <w:t>Thiệt hại trực tiếp hay gián tiếp gây ra bởi hoặc phát sinh từ hoặc do hậu quả của hay do ảnh hưởng một phần của</w:t>
      </w:r>
    </w:p>
    <w:p w:rsidR="00F2395F" w:rsidRPr="008A4A85" w:rsidRDefault="00F2395F" w:rsidP="00841045">
      <w:pPr>
        <w:numPr>
          <w:ilvl w:val="0"/>
          <w:numId w:val="16"/>
        </w:numPr>
        <w:spacing w:before="80"/>
        <w:jc w:val="both"/>
        <w:rPr>
          <w:rFonts w:ascii="Calibri" w:eastAsia="Times New Roman" w:hAnsi="Calibri" w:cs="Calibri"/>
          <w:sz w:val="22"/>
          <w:szCs w:val="22"/>
        </w:rPr>
      </w:pPr>
      <w:r w:rsidRPr="008A4A85">
        <w:rPr>
          <w:rFonts w:ascii="Calibri" w:eastAsia="Times New Roman" w:hAnsi="Calibri" w:cs="Calibri"/>
          <w:sz w:val="22"/>
          <w:szCs w:val="22"/>
        </w:rPr>
        <w:t>bất kỳ loại nguyên liệu vũ khí hạt nhân nào;</w:t>
      </w:r>
    </w:p>
    <w:p w:rsidR="00F2395F" w:rsidRPr="008A4A85" w:rsidRDefault="00F2395F" w:rsidP="00841045">
      <w:pPr>
        <w:numPr>
          <w:ilvl w:val="0"/>
          <w:numId w:val="16"/>
        </w:numPr>
        <w:spacing w:before="80"/>
        <w:jc w:val="both"/>
        <w:rPr>
          <w:rFonts w:ascii="Calibri" w:eastAsia="Times New Roman" w:hAnsi="Calibri" w:cs="Calibri"/>
          <w:sz w:val="22"/>
          <w:szCs w:val="22"/>
        </w:rPr>
      </w:pPr>
      <w:r w:rsidRPr="008A4A85">
        <w:rPr>
          <w:rFonts w:ascii="Calibri" w:eastAsia="Times New Roman" w:hAnsi="Calibri" w:cs="Calibri"/>
          <w:sz w:val="22"/>
          <w:szCs w:val="22"/>
        </w:rPr>
        <w:lastRenderedPageBreak/>
        <w:t>phóng xạ ion hóa hay do ô nhiễm phóng xạ do nguyên liệu hạt nhân hay do bất cứ nguồn chất thải hạt nhân nào do đốt cháy nguyên liệu hạt nhân. Riêng đối với điểm loại trừ này từ “đốt cháy” sẽ bao gồm bất cứ quá trình tự phân hủy nào của phản ứng phân hạch hạt nhân.</w:t>
      </w:r>
    </w:p>
    <w:p w:rsidR="007512FF" w:rsidRPr="008A4A85" w:rsidRDefault="007512FF" w:rsidP="00841045">
      <w:pPr>
        <w:spacing w:before="80"/>
        <w:ind w:left="360"/>
        <w:jc w:val="both"/>
        <w:rPr>
          <w:rFonts w:ascii="Calibri" w:eastAsia="Times New Roman" w:hAnsi="Calibri" w:cs="Calibri"/>
          <w:sz w:val="22"/>
          <w:szCs w:val="22"/>
        </w:rPr>
      </w:pPr>
    </w:p>
    <w:p w:rsidR="00F2395F" w:rsidRPr="008A4A85" w:rsidRDefault="00F2395F" w:rsidP="00841045">
      <w:pPr>
        <w:spacing w:before="80"/>
        <w:ind w:left="360" w:hanging="360"/>
        <w:jc w:val="both"/>
        <w:rPr>
          <w:rFonts w:ascii="Calibri" w:eastAsia="Times New Roman" w:hAnsi="Calibri" w:cs="Calibri"/>
          <w:b/>
          <w:bCs/>
          <w:sz w:val="22"/>
          <w:szCs w:val="22"/>
        </w:rPr>
      </w:pPr>
      <w:r w:rsidRPr="008A4A85">
        <w:rPr>
          <w:rFonts w:ascii="Calibri" w:eastAsia="Times New Roman" w:hAnsi="Calibri" w:cs="Calibri"/>
          <w:b/>
          <w:bCs/>
          <w:sz w:val="22"/>
          <w:szCs w:val="22"/>
        </w:rPr>
        <w:t xml:space="preserve">B. </w:t>
      </w:r>
      <w:r w:rsidR="00E85B8E" w:rsidRPr="008A4A85">
        <w:rPr>
          <w:rFonts w:ascii="Calibri" w:eastAsia="Times New Roman" w:hAnsi="Calibri" w:cs="Calibri"/>
          <w:b/>
          <w:bCs/>
          <w:sz w:val="22"/>
          <w:szCs w:val="22"/>
        </w:rPr>
        <w:tab/>
      </w:r>
      <w:r w:rsidRPr="008A4A85">
        <w:rPr>
          <w:rFonts w:ascii="Calibri" w:eastAsia="Times New Roman" w:hAnsi="Calibri" w:cs="Calibri"/>
          <w:b/>
          <w:bCs/>
          <w:sz w:val="22"/>
          <w:szCs w:val="22"/>
        </w:rPr>
        <w:t>TÀI SẢN BỊ LOẠI TRỪ</w:t>
      </w:r>
    </w:p>
    <w:p w:rsidR="00F2395F" w:rsidRPr="008A4A85" w:rsidRDefault="00AA095B" w:rsidP="00841045">
      <w:pPr>
        <w:spacing w:before="80"/>
        <w:ind w:firstLine="360"/>
        <w:jc w:val="both"/>
        <w:rPr>
          <w:rFonts w:ascii="Calibri" w:eastAsia="Times New Roman" w:hAnsi="Calibri" w:cs="Calibri"/>
          <w:sz w:val="22"/>
          <w:szCs w:val="22"/>
        </w:rPr>
      </w:pPr>
      <w:r w:rsidRPr="008A4A85">
        <w:rPr>
          <w:rFonts w:ascii="Calibri" w:eastAsia="Times New Roman" w:hAnsi="Calibri" w:cs="Calibri"/>
          <w:sz w:val="22"/>
          <w:szCs w:val="22"/>
        </w:rPr>
        <w:t>Quy</w:t>
      </w:r>
      <w:r w:rsidR="00D97CF4" w:rsidRPr="008A4A85">
        <w:rPr>
          <w:rFonts w:ascii="Calibri" w:eastAsia="Times New Roman" w:hAnsi="Calibri" w:cs="Calibri"/>
          <w:sz w:val="22"/>
          <w:szCs w:val="22"/>
        </w:rPr>
        <w:t xml:space="preserve"> tắc</w:t>
      </w:r>
      <w:r w:rsidR="00F2395F" w:rsidRPr="008A4A85">
        <w:rPr>
          <w:rFonts w:ascii="Calibri" w:eastAsia="Times New Roman" w:hAnsi="Calibri" w:cs="Calibri"/>
          <w:sz w:val="22"/>
          <w:szCs w:val="22"/>
        </w:rPr>
        <w:t xml:space="preserve"> bảo hiểm này sẽ không bảo hiểm</w:t>
      </w:r>
    </w:p>
    <w:p w:rsidR="00F2395F" w:rsidRPr="008A4A85" w:rsidRDefault="00874795" w:rsidP="00841045">
      <w:pPr>
        <w:numPr>
          <w:ilvl w:val="0"/>
          <w:numId w:val="4"/>
        </w:numPr>
        <w:tabs>
          <w:tab w:val="left" w:pos="360"/>
        </w:tabs>
        <w:spacing w:before="80"/>
        <w:ind w:left="720" w:hanging="720"/>
        <w:jc w:val="both"/>
        <w:rPr>
          <w:rFonts w:ascii="Calibri" w:eastAsia="Times New Roman" w:hAnsi="Calibri" w:cs="Calibri"/>
          <w:sz w:val="22"/>
          <w:szCs w:val="22"/>
        </w:rPr>
      </w:pPr>
      <w:r w:rsidRPr="008A4A85">
        <w:rPr>
          <w:rFonts w:ascii="Calibri" w:eastAsia="Times New Roman" w:hAnsi="Calibri" w:cs="Calibri"/>
          <w:sz w:val="22"/>
          <w:szCs w:val="22"/>
        </w:rPr>
        <w:t xml:space="preserve">a) </w:t>
      </w:r>
      <w:r w:rsidR="00186566" w:rsidRPr="008A4A85">
        <w:rPr>
          <w:rFonts w:ascii="Calibri" w:eastAsia="Times New Roman" w:hAnsi="Calibri" w:cs="Calibri"/>
          <w:sz w:val="22"/>
          <w:szCs w:val="22"/>
        </w:rPr>
        <w:tab/>
      </w:r>
      <w:r w:rsidR="00F2395F" w:rsidRPr="008A4A85">
        <w:rPr>
          <w:rFonts w:ascii="Calibri" w:eastAsia="Times New Roman" w:hAnsi="Calibri" w:cs="Calibri"/>
          <w:sz w:val="22"/>
          <w:szCs w:val="22"/>
        </w:rPr>
        <w:t>tiền, séc, chứng khoán, thẻ tín dụng, các loại trang sức quý, đá quý, kim loại quý, vàng nén, lông thú, đồ cổ, tem tài liệu, tác phẩm nghệ thuật, trừ khi tất cả chúng được xác nhận trong Giấy chứng nhận bảo hiểm là đã được bảo hiểm;</w:t>
      </w:r>
    </w:p>
    <w:p w:rsidR="00F2395F" w:rsidRPr="008A4A85" w:rsidRDefault="00F2395F" w:rsidP="00841045">
      <w:pPr>
        <w:numPr>
          <w:ilvl w:val="0"/>
          <w:numId w:val="17"/>
        </w:numPr>
        <w:tabs>
          <w:tab w:val="clear" w:pos="720"/>
        </w:tabs>
        <w:spacing w:before="80"/>
        <w:jc w:val="both"/>
        <w:rPr>
          <w:rFonts w:ascii="Calibri" w:eastAsia="Times New Roman" w:hAnsi="Calibri" w:cs="Calibri"/>
          <w:sz w:val="22"/>
          <w:szCs w:val="22"/>
        </w:rPr>
      </w:pPr>
      <w:r w:rsidRPr="008A4A85">
        <w:rPr>
          <w:rFonts w:ascii="Calibri" w:eastAsia="Times New Roman" w:hAnsi="Calibri" w:cs="Calibri"/>
          <w:sz w:val="22"/>
          <w:szCs w:val="22"/>
        </w:rPr>
        <w:t>kính lắp cố định;</w:t>
      </w:r>
    </w:p>
    <w:p w:rsidR="00F2395F" w:rsidRPr="008A4A85" w:rsidRDefault="00F2395F" w:rsidP="00841045">
      <w:pPr>
        <w:numPr>
          <w:ilvl w:val="0"/>
          <w:numId w:val="17"/>
        </w:numPr>
        <w:tabs>
          <w:tab w:val="clear" w:pos="720"/>
        </w:tabs>
        <w:spacing w:before="80"/>
        <w:jc w:val="both"/>
        <w:rPr>
          <w:rFonts w:ascii="Calibri" w:eastAsia="Times New Roman" w:hAnsi="Calibri" w:cs="Calibri"/>
          <w:sz w:val="22"/>
          <w:szCs w:val="22"/>
        </w:rPr>
      </w:pPr>
      <w:r w:rsidRPr="008A4A85">
        <w:rPr>
          <w:rFonts w:ascii="Calibri" w:eastAsia="Times New Roman" w:hAnsi="Calibri" w:cs="Calibri"/>
          <w:sz w:val="22"/>
          <w:szCs w:val="22"/>
        </w:rPr>
        <w:t>kính (ngoại trừ kính lắp cố định), đồ sứ, đất nung, đá cẩm thạch hay các đồ dễ đổ vỡ khác;</w:t>
      </w:r>
    </w:p>
    <w:p w:rsidR="00F2395F" w:rsidRPr="008A4A85" w:rsidRDefault="00BF1E21" w:rsidP="00841045">
      <w:pPr>
        <w:numPr>
          <w:ilvl w:val="0"/>
          <w:numId w:val="17"/>
        </w:numPr>
        <w:tabs>
          <w:tab w:val="left" w:pos="1080"/>
        </w:tabs>
        <w:spacing w:before="80"/>
        <w:jc w:val="both"/>
        <w:rPr>
          <w:rFonts w:ascii="Calibri" w:eastAsia="Times New Roman" w:hAnsi="Calibri" w:cs="Calibri"/>
          <w:sz w:val="22"/>
          <w:szCs w:val="22"/>
        </w:rPr>
      </w:pPr>
      <w:r w:rsidRPr="008A4A85">
        <w:rPr>
          <w:rFonts w:ascii="Calibri" w:eastAsia="Times New Roman" w:hAnsi="Calibri" w:cs="Calibri"/>
          <w:sz w:val="22"/>
          <w:szCs w:val="22"/>
        </w:rPr>
        <w:t>thiết bị, linh kiện lắp đặt điện tử, máy vi tính và các thiết bị xử lý dữ liệu;</w:t>
      </w:r>
    </w:p>
    <w:p w:rsidR="00F2395F" w:rsidRPr="008A4A85" w:rsidRDefault="00F2395F" w:rsidP="00841045">
      <w:pPr>
        <w:spacing w:before="80"/>
        <w:ind w:left="360"/>
        <w:jc w:val="both"/>
        <w:rPr>
          <w:rFonts w:ascii="Calibri" w:eastAsia="Times New Roman" w:hAnsi="Calibri" w:cs="Calibri"/>
          <w:sz w:val="22"/>
          <w:szCs w:val="22"/>
        </w:rPr>
      </w:pPr>
      <w:r w:rsidRPr="008A4A85">
        <w:rPr>
          <w:rFonts w:ascii="Calibri" w:eastAsia="Times New Roman" w:hAnsi="Calibri" w:cs="Calibri"/>
          <w:sz w:val="22"/>
          <w:szCs w:val="22"/>
        </w:rPr>
        <w:t>Tuy nhiên, phần này không loại trừ thiệt hại (trừ khi bị loại trừ) gây ra bởi cháy, nổ, sét đánh, máy bay rơi, đình công, biểu tình công nhân tham gia bãi công, do những người gây rối trong lao động, những người có hành động ác ý, đâm va với các phương tiện giao thông hay súc vật trên đường, động đất, bão biển, bão lụt, vỡ tràn nước hay tháo nước hay rò rỉ nước từ các bể chứa, đường ống nước, thiết bị.</w:t>
      </w:r>
    </w:p>
    <w:p w:rsidR="00F2395F" w:rsidRPr="008A4A85" w:rsidRDefault="00F2395F" w:rsidP="00841045">
      <w:pPr>
        <w:numPr>
          <w:ilvl w:val="0"/>
          <w:numId w:val="4"/>
        </w:numPr>
        <w:tabs>
          <w:tab w:val="clear" w:pos="360"/>
        </w:tabs>
        <w:spacing w:before="80"/>
        <w:jc w:val="both"/>
        <w:rPr>
          <w:rFonts w:ascii="Calibri" w:eastAsia="Times New Roman" w:hAnsi="Calibri" w:cs="Calibri"/>
          <w:sz w:val="22"/>
          <w:szCs w:val="22"/>
        </w:rPr>
      </w:pPr>
      <w:r w:rsidRPr="008A4A85">
        <w:rPr>
          <w:rFonts w:ascii="Calibri" w:eastAsia="Times New Roman" w:hAnsi="Calibri" w:cs="Calibri"/>
          <w:sz w:val="22"/>
          <w:szCs w:val="22"/>
        </w:rPr>
        <w:t>Hàng hóa ký gửi, ủy thác, tài liệu, bản thảo, sổ sách kinh doanh, hệ thống dữ liệu máy tính, vật mẫu, khuôn mẫu, bản thiết kế, thuốc nổ, trừ khi được ghi là được bảo hiểm trong giấy chứng nhận bảo hiểm;</w:t>
      </w:r>
    </w:p>
    <w:p w:rsidR="00F2395F" w:rsidRPr="008A4A85" w:rsidRDefault="00F2395F" w:rsidP="00841045">
      <w:pPr>
        <w:numPr>
          <w:ilvl w:val="0"/>
          <w:numId w:val="4"/>
        </w:numPr>
        <w:tabs>
          <w:tab w:val="left" w:pos="360"/>
        </w:tabs>
        <w:spacing w:before="80"/>
        <w:ind w:left="720" w:hanging="720"/>
        <w:jc w:val="both"/>
        <w:rPr>
          <w:rFonts w:ascii="Calibri" w:eastAsia="Times New Roman" w:hAnsi="Calibri" w:cs="Calibri"/>
          <w:sz w:val="22"/>
          <w:szCs w:val="22"/>
        </w:rPr>
      </w:pPr>
      <w:r w:rsidRPr="008A4A85">
        <w:rPr>
          <w:rFonts w:ascii="Calibri" w:eastAsia="Times New Roman" w:hAnsi="Calibri" w:cs="Calibri"/>
          <w:sz w:val="22"/>
          <w:szCs w:val="22"/>
        </w:rPr>
        <w:t xml:space="preserve">a) </w:t>
      </w:r>
      <w:r w:rsidRPr="008A4A85">
        <w:rPr>
          <w:rFonts w:ascii="Calibri" w:eastAsia="Times New Roman" w:hAnsi="Calibri" w:cs="Calibri"/>
          <w:sz w:val="22"/>
          <w:szCs w:val="22"/>
        </w:rPr>
        <w:tab/>
        <w:t>xe cơ giới để lưu hành trên đường (bao gồm tất cả các thiết bị, phụ tùng của xe), các xe kéo, xe moóc, xe lửa, đầu máy xe lửa, hàng hóa có thể vận chuyển được, tàu thủy, máy bay, tàu vũ trụ và các phương tiện tương tự;</w:t>
      </w:r>
    </w:p>
    <w:p w:rsidR="00F2395F" w:rsidRPr="008A4A85" w:rsidRDefault="00F2395F" w:rsidP="00841045">
      <w:pPr>
        <w:numPr>
          <w:ilvl w:val="0"/>
          <w:numId w:val="18"/>
        </w:numPr>
        <w:tabs>
          <w:tab w:val="clear" w:pos="720"/>
        </w:tabs>
        <w:spacing w:before="80"/>
        <w:jc w:val="both"/>
        <w:rPr>
          <w:rFonts w:ascii="Calibri" w:eastAsia="Times New Roman" w:hAnsi="Calibri" w:cs="Calibri"/>
          <w:sz w:val="22"/>
          <w:szCs w:val="22"/>
        </w:rPr>
      </w:pPr>
      <w:r w:rsidRPr="008A4A85">
        <w:rPr>
          <w:rFonts w:ascii="Calibri" w:eastAsia="Times New Roman" w:hAnsi="Calibri" w:cs="Calibri"/>
          <w:sz w:val="22"/>
          <w:szCs w:val="22"/>
        </w:rPr>
        <w:t>tài sản trong quá trình di chuyển ngoài phạm vi công trình được bảo hiểm;</w:t>
      </w:r>
    </w:p>
    <w:p w:rsidR="00F2395F" w:rsidRPr="008A4A85" w:rsidRDefault="00F2395F" w:rsidP="00841045">
      <w:pPr>
        <w:numPr>
          <w:ilvl w:val="0"/>
          <w:numId w:val="18"/>
        </w:numPr>
        <w:spacing w:before="80"/>
        <w:jc w:val="both"/>
        <w:rPr>
          <w:rFonts w:ascii="Calibri" w:eastAsia="Times New Roman" w:hAnsi="Calibri" w:cs="Calibri"/>
          <w:sz w:val="22"/>
          <w:szCs w:val="22"/>
        </w:rPr>
      </w:pPr>
      <w:r w:rsidRPr="008A4A85">
        <w:rPr>
          <w:rFonts w:ascii="Calibri" w:eastAsia="Times New Roman" w:hAnsi="Calibri" w:cs="Calibri"/>
          <w:sz w:val="22"/>
          <w:szCs w:val="22"/>
        </w:rPr>
        <w:t>tài sản hoặc cấu trúc đang được phá dỡ, xây dựng hay lắp đặt và các vật liệu cung ứng liên quan;</w:t>
      </w:r>
    </w:p>
    <w:p w:rsidR="00F2395F" w:rsidRPr="008A4A85" w:rsidRDefault="00F2395F" w:rsidP="00841045">
      <w:pPr>
        <w:numPr>
          <w:ilvl w:val="0"/>
          <w:numId w:val="18"/>
        </w:numPr>
        <w:spacing w:before="80"/>
        <w:jc w:val="both"/>
        <w:rPr>
          <w:rFonts w:ascii="Calibri" w:eastAsia="Times New Roman" w:hAnsi="Calibri" w:cs="Calibri"/>
          <w:sz w:val="22"/>
          <w:szCs w:val="22"/>
        </w:rPr>
      </w:pPr>
      <w:r w:rsidRPr="008A4A85">
        <w:rPr>
          <w:rFonts w:ascii="Calibri" w:eastAsia="Times New Roman" w:hAnsi="Calibri" w:cs="Calibri"/>
          <w:sz w:val="22"/>
          <w:szCs w:val="22"/>
        </w:rPr>
        <w:t>đất đai (bao gồm lớp đất trên bề mặt, nền đường, hệ thống thoát nước, cống), đường lái xe vào các tòa nhà, vỉa hè, đường băng, đường sắt, đập, bể chứa, kênh, giàn khoan, mỏ, các tài sản dưới lòng đất, các tài sản ngoài khơi;</w:t>
      </w:r>
    </w:p>
    <w:p w:rsidR="00F2395F" w:rsidRPr="008A4A85" w:rsidRDefault="00F2395F" w:rsidP="00841045">
      <w:pPr>
        <w:numPr>
          <w:ilvl w:val="0"/>
          <w:numId w:val="18"/>
        </w:numPr>
        <w:spacing w:before="80"/>
        <w:jc w:val="both"/>
        <w:rPr>
          <w:rFonts w:ascii="Calibri" w:eastAsia="Times New Roman" w:hAnsi="Calibri" w:cs="Calibri"/>
          <w:sz w:val="22"/>
          <w:szCs w:val="22"/>
        </w:rPr>
      </w:pPr>
      <w:r w:rsidRPr="008A4A85">
        <w:rPr>
          <w:rFonts w:ascii="Calibri" w:eastAsia="Times New Roman" w:hAnsi="Calibri" w:cs="Calibri"/>
          <w:sz w:val="22"/>
          <w:szCs w:val="22"/>
        </w:rPr>
        <w:t>gia súc, mùa màng, cây cối;</w:t>
      </w:r>
    </w:p>
    <w:p w:rsidR="00F2395F" w:rsidRPr="008A4A85" w:rsidRDefault="00F2395F" w:rsidP="00841045">
      <w:pPr>
        <w:numPr>
          <w:ilvl w:val="0"/>
          <w:numId w:val="18"/>
        </w:numPr>
        <w:spacing w:before="80"/>
        <w:jc w:val="both"/>
        <w:rPr>
          <w:rFonts w:ascii="Calibri" w:eastAsia="Times New Roman" w:hAnsi="Calibri" w:cs="Calibri"/>
          <w:sz w:val="22"/>
          <w:szCs w:val="22"/>
        </w:rPr>
      </w:pPr>
      <w:r w:rsidRPr="008A4A85">
        <w:rPr>
          <w:rFonts w:ascii="Calibri" w:eastAsia="Times New Roman" w:hAnsi="Calibri" w:cs="Calibri"/>
          <w:sz w:val="22"/>
          <w:szCs w:val="22"/>
        </w:rPr>
        <w:t>tài sản thiệt hại do bất kỳ quá trình xử lý nào;</w:t>
      </w:r>
    </w:p>
    <w:p w:rsidR="00F2395F" w:rsidRPr="008A4A85" w:rsidRDefault="00F2395F" w:rsidP="00841045">
      <w:pPr>
        <w:numPr>
          <w:ilvl w:val="0"/>
          <w:numId w:val="18"/>
        </w:numPr>
        <w:spacing w:before="80"/>
        <w:jc w:val="both"/>
        <w:rPr>
          <w:rFonts w:ascii="Calibri" w:eastAsia="Times New Roman" w:hAnsi="Calibri" w:cs="Calibri"/>
          <w:sz w:val="22"/>
          <w:szCs w:val="22"/>
        </w:rPr>
      </w:pPr>
      <w:r w:rsidRPr="008A4A85">
        <w:rPr>
          <w:rFonts w:ascii="Calibri" w:eastAsia="Times New Roman" w:hAnsi="Calibri" w:cs="Calibri"/>
          <w:sz w:val="22"/>
          <w:szCs w:val="22"/>
        </w:rPr>
        <w:t>máy móc, thiết bị đang được lắp đặt, di chuyển (bao gồm quá trình tháo dỡ và lắp đặt lại) nếu các thiết bị này liên quan trực tiếp đến các hoạt động đó;</w:t>
      </w:r>
    </w:p>
    <w:p w:rsidR="00F2395F" w:rsidRPr="008A4A85" w:rsidRDefault="00F2395F" w:rsidP="00841045">
      <w:pPr>
        <w:numPr>
          <w:ilvl w:val="0"/>
          <w:numId w:val="18"/>
        </w:numPr>
        <w:spacing w:before="80"/>
        <w:jc w:val="both"/>
        <w:rPr>
          <w:rFonts w:ascii="Calibri" w:eastAsia="Times New Roman" w:hAnsi="Calibri" w:cs="Calibri"/>
          <w:sz w:val="22"/>
          <w:szCs w:val="22"/>
        </w:rPr>
      </w:pPr>
      <w:r w:rsidRPr="008A4A85">
        <w:rPr>
          <w:rFonts w:ascii="Calibri" w:eastAsia="Times New Roman" w:hAnsi="Calibri" w:cs="Calibri"/>
          <w:sz w:val="22"/>
          <w:szCs w:val="22"/>
        </w:rPr>
        <w:t xml:space="preserve">tài sản đang trong quá trình sửa chữa, kiểm tra, lắp đặt hay bảo dưỡng bao gồm cả các nguyên vật liệu hay nguồn cung cấp khac có liên quan trực tiếp đến các hoạt động đó trừ khi các thiệt hại này xảy ra do các nguyên nhân không bị loại trừ trong </w:t>
      </w:r>
      <w:r w:rsidR="00AA095B" w:rsidRPr="008A4A85">
        <w:rPr>
          <w:rFonts w:ascii="Calibri" w:eastAsia="Times New Roman" w:hAnsi="Calibri" w:cs="Calibri"/>
          <w:sz w:val="22"/>
          <w:szCs w:val="22"/>
        </w:rPr>
        <w:t>Quy</w:t>
      </w:r>
      <w:r w:rsidR="00D97CF4" w:rsidRPr="008A4A85">
        <w:rPr>
          <w:rFonts w:ascii="Calibri" w:eastAsia="Times New Roman" w:hAnsi="Calibri" w:cs="Calibri"/>
          <w:sz w:val="22"/>
          <w:szCs w:val="22"/>
        </w:rPr>
        <w:t xml:space="preserve"> tắc</w:t>
      </w:r>
      <w:r w:rsidRPr="008A4A85">
        <w:rPr>
          <w:rFonts w:ascii="Calibri" w:eastAsia="Times New Roman" w:hAnsi="Calibri" w:cs="Calibri"/>
          <w:sz w:val="22"/>
          <w:szCs w:val="22"/>
        </w:rPr>
        <w:t xml:space="preserve"> bảo hiểm, trong trường hợp này </w:t>
      </w:r>
      <w:r w:rsidR="00703A91" w:rsidRPr="008A4A85">
        <w:rPr>
          <w:rFonts w:ascii="Calibri" w:eastAsia="Times New Roman" w:hAnsi="Calibri" w:cs="Calibri"/>
          <w:sz w:val="22"/>
          <w:szCs w:val="22"/>
        </w:rPr>
        <w:t>Bảo Hiểm AAA</w:t>
      </w:r>
      <w:r w:rsidRPr="008A4A85">
        <w:rPr>
          <w:rFonts w:ascii="Calibri" w:eastAsia="Times New Roman" w:hAnsi="Calibri" w:cs="Calibri"/>
          <w:sz w:val="22"/>
          <w:szCs w:val="22"/>
        </w:rPr>
        <w:t xml:space="preserve"> chỉ có trách nhiệm đối với phần thiệt hại là kết quả của các nguyên nhân đó;</w:t>
      </w:r>
    </w:p>
    <w:p w:rsidR="00F2395F" w:rsidRPr="008A4A85" w:rsidRDefault="00186566" w:rsidP="00841045">
      <w:pPr>
        <w:numPr>
          <w:ilvl w:val="0"/>
          <w:numId w:val="18"/>
        </w:numPr>
        <w:spacing w:before="80"/>
        <w:jc w:val="both"/>
        <w:rPr>
          <w:rFonts w:ascii="Calibri" w:eastAsia="Times New Roman" w:hAnsi="Calibri" w:cs="Calibri"/>
          <w:sz w:val="22"/>
          <w:szCs w:val="22"/>
        </w:rPr>
      </w:pPr>
      <w:r w:rsidRPr="008A4A85">
        <w:rPr>
          <w:rFonts w:ascii="Calibri" w:eastAsia="Times New Roman" w:hAnsi="Calibri" w:cs="Calibri"/>
          <w:sz w:val="22"/>
          <w:szCs w:val="22"/>
        </w:rPr>
        <w:t>c</w:t>
      </w:r>
      <w:r w:rsidR="00F2395F" w:rsidRPr="008A4A85">
        <w:rPr>
          <w:rFonts w:ascii="Calibri" w:eastAsia="Times New Roman" w:hAnsi="Calibri" w:cs="Calibri"/>
          <w:sz w:val="22"/>
          <w:szCs w:val="22"/>
        </w:rPr>
        <w:t xml:space="preserve">ác tài sản </w:t>
      </w:r>
      <w:r w:rsidR="00933853" w:rsidRPr="008A4A85">
        <w:rPr>
          <w:rFonts w:ascii="Calibri" w:hAnsi="Calibri" w:cs="Calibri"/>
          <w:sz w:val="22"/>
          <w:szCs w:val="22"/>
          <w:lang w:val="vi-VN"/>
        </w:rPr>
        <w:t>không kê khai trong danh mục tài sản được bảo hiểm</w:t>
      </w:r>
      <w:r w:rsidR="00933853" w:rsidRPr="008A4A85">
        <w:rPr>
          <w:rFonts w:ascii="Calibri" w:hAnsi="Calibri" w:cs="Calibri"/>
          <w:sz w:val="22"/>
          <w:szCs w:val="22"/>
        </w:rPr>
        <w:t>;</w:t>
      </w:r>
    </w:p>
    <w:p w:rsidR="00F2395F" w:rsidRPr="008A4A85" w:rsidRDefault="00F2395F" w:rsidP="00841045">
      <w:pPr>
        <w:numPr>
          <w:ilvl w:val="0"/>
          <w:numId w:val="4"/>
        </w:numPr>
        <w:tabs>
          <w:tab w:val="clear" w:pos="360"/>
        </w:tabs>
        <w:spacing w:before="80"/>
        <w:jc w:val="both"/>
        <w:rPr>
          <w:rFonts w:ascii="Calibri" w:eastAsia="Times New Roman" w:hAnsi="Calibri" w:cs="Calibri"/>
          <w:sz w:val="22"/>
          <w:szCs w:val="22"/>
        </w:rPr>
      </w:pPr>
      <w:r w:rsidRPr="008A4A85">
        <w:rPr>
          <w:rFonts w:ascii="Calibri" w:eastAsia="Times New Roman" w:hAnsi="Calibri" w:cs="Calibri"/>
          <w:sz w:val="22"/>
          <w:szCs w:val="22"/>
        </w:rPr>
        <w:t>Thiệt hại đối với tài sản mà tại thời điểm xảy ra tổn hại đó tài sản này đã được bảo hiể</w:t>
      </w:r>
      <w:r w:rsidR="002816C1" w:rsidRPr="008A4A85">
        <w:rPr>
          <w:rFonts w:ascii="Calibri" w:eastAsia="Times New Roman" w:hAnsi="Calibri" w:cs="Calibri"/>
          <w:sz w:val="22"/>
          <w:szCs w:val="22"/>
        </w:rPr>
        <w:t>m hay đáng nhẽ phải được bảo hiể</w:t>
      </w:r>
      <w:r w:rsidRPr="008A4A85">
        <w:rPr>
          <w:rFonts w:ascii="Calibri" w:eastAsia="Times New Roman" w:hAnsi="Calibri" w:cs="Calibri"/>
          <w:sz w:val="22"/>
          <w:szCs w:val="22"/>
        </w:rPr>
        <w:t>m bởi một hợp đồng bảo hiểm hàng hải loại trừ phần tổn hại vượt quá trách nhiệm có thể được bồi thường của hợp đồng bảo hiểm hàng hải nếu không có hợp đồng bảo hiểm;</w:t>
      </w:r>
    </w:p>
    <w:p w:rsidR="00F2395F" w:rsidRPr="008A4A85" w:rsidRDefault="00F2395F" w:rsidP="00841045">
      <w:pPr>
        <w:numPr>
          <w:ilvl w:val="0"/>
          <w:numId w:val="4"/>
        </w:numPr>
        <w:tabs>
          <w:tab w:val="clear" w:pos="360"/>
        </w:tabs>
        <w:spacing w:before="80"/>
        <w:jc w:val="both"/>
        <w:rPr>
          <w:rFonts w:ascii="Calibri" w:eastAsia="Times New Roman" w:hAnsi="Calibri" w:cs="Calibri"/>
          <w:sz w:val="22"/>
          <w:szCs w:val="22"/>
        </w:rPr>
      </w:pPr>
      <w:r w:rsidRPr="008A4A85">
        <w:rPr>
          <w:rFonts w:ascii="Calibri" w:eastAsia="Times New Roman" w:hAnsi="Calibri" w:cs="Calibri"/>
          <w:sz w:val="22"/>
          <w:szCs w:val="22"/>
        </w:rPr>
        <w:t>Tổn hại đối với nồi hơi, bình đun nước bằng hơi tiết kiệm, tua bin, hay các bình chứa, máy móc thiết bị khác có sử dụng áp suất hay các chất chứa bên trong do nổ hay vỡ.</w:t>
      </w:r>
    </w:p>
    <w:p w:rsidR="00F2395F" w:rsidRPr="008A4A85" w:rsidRDefault="00F2395F" w:rsidP="00841045">
      <w:pPr>
        <w:spacing w:before="80"/>
        <w:jc w:val="both"/>
        <w:rPr>
          <w:rFonts w:ascii="Calibri" w:eastAsia="Times New Roman" w:hAnsi="Calibri" w:cs="Calibri"/>
          <w:sz w:val="22"/>
          <w:szCs w:val="22"/>
        </w:rPr>
      </w:pPr>
    </w:p>
    <w:p w:rsidR="00F2395F" w:rsidRPr="008A4A85" w:rsidRDefault="00F2395F" w:rsidP="00841045">
      <w:pPr>
        <w:spacing w:before="80"/>
        <w:ind w:left="360" w:hanging="360"/>
        <w:jc w:val="both"/>
        <w:rPr>
          <w:rFonts w:ascii="Calibri" w:eastAsia="Times New Roman" w:hAnsi="Calibri" w:cs="Calibri"/>
          <w:b/>
          <w:bCs/>
          <w:sz w:val="22"/>
          <w:szCs w:val="22"/>
        </w:rPr>
      </w:pPr>
      <w:r w:rsidRPr="008A4A85">
        <w:rPr>
          <w:rFonts w:ascii="Calibri" w:eastAsia="Times New Roman" w:hAnsi="Calibri" w:cs="Calibri"/>
          <w:b/>
          <w:bCs/>
          <w:sz w:val="22"/>
          <w:szCs w:val="22"/>
        </w:rPr>
        <w:t xml:space="preserve">C. </w:t>
      </w:r>
      <w:r w:rsidR="00E85B8E" w:rsidRPr="008A4A85">
        <w:rPr>
          <w:rFonts w:ascii="Calibri" w:eastAsia="Times New Roman" w:hAnsi="Calibri" w:cs="Calibri"/>
          <w:b/>
          <w:bCs/>
          <w:sz w:val="22"/>
          <w:szCs w:val="22"/>
        </w:rPr>
        <w:tab/>
      </w:r>
      <w:r w:rsidRPr="008A4A85">
        <w:rPr>
          <w:rFonts w:ascii="Calibri" w:eastAsia="Times New Roman" w:hAnsi="Calibri" w:cs="Calibri"/>
          <w:b/>
          <w:bCs/>
          <w:sz w:val="22"/>
          <w:szCs w:val="22"/>
        </w:rPr>
        <w:t>BẢO HIỂM DƯỚI GIÁ TRỊ</w:t>
      </w:r>
    </w:p>
    <w:p w:rsidR="00F2395F" w:rsidRPr="008A4A85" w:rsidRDefault="00F2395F" w:rsidP="00841045">
      <w:pPr>
        <w:spacing w:before="80"/>
        <w:ind w:left="360"/>
        <w:jc w:val="both"/>
        <w:rPr>
          <w:rFonts w:ascii="Calibri" w:eastAsia="Times New Roman" w:hAnsi="Calibri" w:cs="Calibri"/>
          <w:sz w:val="22"/>
          <w:szCs w:val="22"/>
        </w:rPr>
      </w:pPr>
      <w:r w:rsidRPr="008A4A85">
        <w:rPr>
          <w:rFonts w:ascii="Calibri" w:eastAsia="Times New Roman" w:hAnsi="Calibri" w:cs="Calibri"/>
          <w:sz w:val="22"/>
          <w:szCs w:val="22"/>
        </w:rPr>
        <w:t xml:space="preserve">Tại thời điểm xảy ra thiệt hại, nếu tài sản được bảo hiểm có giá trị thực tế lớn hơn số tiền bảo hiểm của tài sản đó thì </w:t>
      </w:r>
      <w:r w:rsidR="00191EDD" w:rsidRPr="008A4A85">
        <w:rPr>
          <w:rFonts w:ascii="Calibri" w:eastAsia="Times New Roman" w:hAnsi="Calibri" w:cs="Calibri"/>
          <w:sz w:val="22"/>
          <w:szCs w:val="22"/>
        </w:rPr>
        <w:t>Người được bảo hiểm</w:t>
      </w:r>
      <w:r w:rsidRPr="008A4A85">
        <w:rPr>
          <w:rFonts w:ascii="Calibri" w:eastAsia="Times New Roman" w:hAnsi="Calibri" w:cs="Calibri"/>
          <w:sz w:val="22"/>
          <w:szCs w:val="22"/>
        </w:rPr>
        <w:t xml:space="preserve"> phải tự chịu một phần tổn thất tương ứng với tỷ lệ bảo hiểm dưới giá trị. Điều kiện này sẽ được áp dụng riêng rẽ đối với từng hạng mục tài sản được bảo hiểm.</w:t>
      </w:r>
    </w:p>
    <w:p w:rsidR="00341DB8" w:rsidRPr="008A4A85" w:rsidRDefault="00341DB8" w:rsidP="00841045">
      <w:pPr>
        <w:spacing w:before="80"/>
        <w:jc w:val="both"/>
        <w:rPr>
          <w:rFonts w:ascii="Calibri" w:eastAsia="Times New Roman" w:hAnsi="Calibri" w:cs="Calibri"/>
          <w:b/>
          <w:bCs/>
          <w:sz w:val="22"/>
          <w:szCs w:val="22"/>
        </w:rPr>
      </w:pPr>
    </w:p>
    <w:p w:rsidR="00F2395F" w:rsidRPr="008A4A85" w:rsidRDefault="00F2395F" w:rsidP="00841045">
      <w:pPr>
        <w:spacing w:before="80"/>
        <w:ind w:left="360" w:hanging="360"/>
        <w:jc w:val="both"/>
        <w:rPr>
          <w:rFonts w:ascii="Calibri" w:eastAsia="Times New Roman" w:hAnsi="Calibri" w:cs="Calibri"/>
          <w:b/>
          <w:bCs/>
          <w:sz w:val="22"/>
          <w:szCs w:val="22"/>
        </w:rPr>
      </w:pPr>
      <w:r w:rsidRPr="008A4A85">
        <w:rPr>
          <w:rFonts w:ascii="Calibri" w:eastAsia="Times New Roman" w:hAnsi="Calibri" w:cs="Calibri"/>
          <w:b/>
          <w:bCs/>
          <w:sz w:val="22"/>
          <w:szCs w:val="22"/>
        </w:rPr>
        <w:lastRenderedPageBreak/>
        <w:t xml:space="preserve">D. </w:t>
      </w:r>
      <w:r w:rsidR="00E85B8E" w:rsidRPr="008A4A85">
        <w:rPr>
          <w:rFonts w:ascii="Calibri" w:eastAsia="Times New Roman" w:hAnsi="Calibri" w:cs="Calibri"/>
          <w:b/>
          <w:bCs/>
          <w:sz w:val="22"/>
          <w:szCs w:val="22"/>
        </w:rPr>
        <w:tab/>
      </w:r>
      <w:r w:rsidRPr="008A4A85">
        <w:rPr>
          <w:rFonts w:ascii="Calibri" w:eastAsia="Times New Roman" w:hAnsi="Calibri" w:cs="Calibri"/>
          <w:b/>
          <w:bCs/>
          <w:sz w:val="22"/>
          <w:szCs w:val="22"/>
        </w:rPr>
        <w:t>MỨC KHẤU TRỪ</w:t>
      </w:r>
    </w:p>
    <w:p w:rsidR="00F2395F" w:rsidRPr="008A4A85" w:rsidRDefault="00AA095B" w:rsidP="00841045">
      <w:pPr>
        <w:spacing w:before="80"/>
        <w:ind w:left="360"/>
        <w:jc w:val="both"/>
        <w:rPr>
          <w:rFonts w:ascii="Calibri" w:eastAsia="Times New Roman" w:hAnsi="Calibri" w:cs="Calibri"/>
          <w:sz w:val="22"/>
          <w:szCs w:val="22"/>
        </w:rPr>
      </w:pPr>
      <w:r w:rsidRPr="008A4A85">
        <w:rPr>
          <w:rFonts w:ascii="Calibri" w:eastAsia="Times New Roman" w:hAnsi="Calibri" w:cs="Calibri"/>
          <w:sz w:val="22"/>
          <w:szCs w:val="22"/>
        </w:rPr>
        <w:t>Quy</w:t>
      </w:r>
      <w:r w:rsidR="00D97CF4" w:rsidRPr="008A4A85">
        <w:rPr>
          <w:rFonts w:ascii="Calibri" w:eastAsia="Times New Roman" w:hAnsi="Calibri" w:cs="Calibri"/>
          <w:sz w:val="22"/>
          <w:szCs w:val="22"/>
        </w:rPr>
        <w:t xml:space="preserve"> tắc</w:t>
      </w:r>
      <w:r w:rsidR="00F2395F" w:rsidRPr="008A4A85">
        <w:rPr>
          <w:rFonts w:ascii="Calibri" w:eastAsia="Times New Roman" w:hAnsi="Calibri" w:cs="Calibri"/>
          <w:sz w:val="22"/>
          <w:szCs w:val="22"/>
        </w:rPr>
        <w:t xml:space="preserve"> bảo hiểm này không bồi thường các mức khấu trừ được kê kh</w:t>
      </w:r>
      <w:r w:rsidR="0089019F" w:rsidRPr="008A4A85">
        <w:rPr>
          <w:rFonts w:ascii="Calibri" w:eastAsia="Times New Roman" w:hAnsi="Calibri" w:cs="Calibri"/>
          <w:sz w:val="22"/>
          <w:szCs w:val="22"/>
        </w:rPr>
        <w:t>ai trong Giấy chứ</w:t>
      </w:r>
      <w:r w:rsidR="00F2395F" w:rsidRPr="008A4A85">
        <w:rPr>
          <w:rFonts w:ascii="Calibri" w:eastAsia="Times New Roman" w:hAnsi="Calibri" w:cs="Calibri"/>
          <w:sz w:val="22"/>
          <w:szCs w:val="22"/>
        </w:rPr>
        <w:t xml:space="preserve">ng nhận bảo hiểm đối với mỗi tổn thất sau khi đã áp dụng tất cả các điều kiện, điều khoản của </w:t>
      </w:r>
      <w:r w:rsidRPr="008A4A85">
        <w:rPr>
          <w:rFonts w:ascii="Calibri" w:eastAsia="Times New Roman" w:hAnsi="Calibri" w:cs="Calibri"/>
          <w:sz w:val="22"/>
          <w:szCs w:val="22"/>
        </w:rPr>
        <w:t>Quy</w:t>
      </w:r>
      <w:r w:rsidR="00D97CF4" w:rsidRPr="008A4A85">
        <w:rPr>
          <w:rFonts w:ascii="Calibri" w:eastAsia="Times New Roman" w:hAnsi="Calibri" w:cs="Calibri"/>
          <w:sz w:val="22"/>
          <w:szCs w:val="22"/>
        </w:rPr>
        <w:t xml:space="preserve"> tắc</w:t>
      </w:r>
      <w:r w:rsidR="00F2395F" w:rsidRPr="008A4A85">
        <w:rPr>
          <w:rFonts w:ascii="Calibri" w:eastAsia="Times New Roman" w:hAnsi="Calibri" w:cs="Calibri"/>
          <w:sz w:val="22"/>
          <w:szCs w:val="22"/>
        </w:rPr>
        <w:t xml:space="preserve"> bảo hiểm này.</w:t>
      </w:r>
    </w:p>
    <w:p w:rsidR="00F2395F" w:rsidRPr="008A4A85" w:rsidRDefault="00191EDD" w:rsidP="00841045">
      <w:pPr>
        <w:spacing w:before="80"/>
        <w:ind w:left="360"/>
        <w:jc w:val="both"/>
        <w:rPr>
          <w:rFonts w:ascii="Calibri" w:eastAsia="Times New Roman" w:hAnsi="Calibri" w:cs="Calibri"/>
          <w:sz w:val="22"/>
          <w:szCs w:val="22"/>
        </w:rPr>
      </w:pPr>
      <w:r w:rsidRPr="008A4A85">
        <w:rPr>
          <w:rFonts w:ascii="Calibri" w:eastAsia="Times New Roman" w:hAnsi="Calibri" w:cs="Calibri"/>
          <w:sz w:val="22"/>
          <w:szCs w:val="22"/>
        </w:rPr>
        <w:t>Người được bảo hiểm</w:t>
      </w:r>
      <w:r w:rsidR="00F2395F" w:rsidRPr="008A4A85">
        <w:rPr>
          <w:rFonts w:ascii="Calibri" w:eastAsia="Times New Roman" w:hAnsi="Calibri" w:cs="Calibri"/>
          <w:sz w:val="22"/>
          <w:szCs w:val="22"/>
        </w:rPr>
        <w:t xml:space="preserve"> cam kết rằng, trong thời hạn có hiệu lực của hợp đồng bảo hiểm, sẽ </w:t>
      </w:r>
      <w:r w:rsidR="0058268B" w:rsidRPr="008A4A85">
        <w:rPr>
          <w:rFonts w:ascii="Calibri" w:eastAsia="Times New Roman" w:hAnsi="Calibri" w:cs="Calibri"/>
          <w:sz w:val="22"/>
          <w:szCs w:val="22"/>
        </w:rPr>
        <w:t>không mua bảo hiểm cho số tiền M</w:t>
      </w:r>
      <w:r w:rsidR="00F2395F" w:rsidRPr="008A4A85">
        <w:rPr>
          <w:rFonts w:ascii="Calibri" w:eastAsia="Times New Roman" w:hAnsi="Calibri" w:cs="Calibri"/>
          <w:sz w:val="22"/>
          <w:szCs w:val="22"/>
        </w:rPr>
        <w:t>ức khấu trừ được kê khai trong Giấy chứng nhận bảo hiểm.</w:t>
      </w:r>
    </w:p>
    <w:p w:rsidR="00F2395F" w:rsidRPr="008A4A85" w:rsidRDefault="00F2395F" w:rsidP="00841045">
      <w:pPr>
        <w:spacing w:before="80"/>
        <w:jc w:val="both"/>
        <w:rPr>
          <w:rFonts w:ascii="Calibri" w:eastAsia="Times New Roman" w:hAnsi="Calibri" w:cs="Calibri"/>
          <w:b/>
          <w:bCs/>
          <w:sz w:val="22"/>
          <w:szCs w:val="22"/>
        </w:rPr>
      </w:pPr>
    </w:p>
    <w:p w:rsidR="00F2395F" w:rsidRPr="008A4A85" w:rsidRDefault="00F2395F" w:rsidP="00841045">
      <w:pPr>
        <w:spacing w:before="80"/>
        <w:jc w:val="both"/>
        <w:rPr>
          <w:rFonts w:ascii="Calibri" w:eastAsia="Times New Roman" w:hAnsi="Calibri" w:cs="Calibri"/>
          <w:b/>
          <w:bCs/>
          <w:sz w:val="22"/>
          <w:szCs w:val="22"/>
        </w:rPr>
      </w:pPr>
      <w:r w:rsidRPr="008A4A85">
        <w:rPr>
          <w:rFonts w:ascii="Calibri" w:eastAsia="Times New Roman" w:hAnsi="Calibri" w:cs="Calibri"/>
          <w:b/>
          <w:bCs/>
          <w:sz w:val="22"/>
          <w:szCs w:val="22"/>
        </w:rPr>
        <w:t>ĐIỀU KIỆN CHUNG</w:t>
      </w:r>
    </w:p>
    <w:p w:rsidR="00F2395F" w:rsidRPr="008A4A85" w:rsidRDefault="00F2395F" w:rsidP="00841045">
      <w:pPr>
        <w:numPr>
          <w:ilvl w:val="6"/>
          <w:numId w:val="6"/>
        </w:numPr>
        <w:tabs>
          <w:tab w:val="clear" w:pos="360"/>
        </w:tabs>
        <w:spacing w:before="80"/>
        <w:jc w:val="both"/>
        <w:rPr>
          <w:rFonts w:ascii="Calibri" w:eastAsia="Times New Roman" w:hAnsi="Calibri" w:cs="Calibri"/>
          <w:b/>
          <w:bCs/>
          <w:sz w:val="22"/>
          <w:szCs w:val="22"/>
        </w:rPr>
      </w:pPr>
      <w:r w:rsidRPr="008A4A85">
        <w:rPr>
          <w:rFonts w:ascii="Calibri" w:eastAsia="Times New Roman" w:hAnsi="Calibri" w:cs="Calibri"/>
          <w:b/>
          <w:bCs/>
          <w:sz w:val="22"/>
          <w:szCs w:val="22"/>
        </w:rPr>
        <w:t>T</w:t>
      </w:r>
      <w:r w:rsidR="007530B8" w:rsidRPr="008A4A85">
        <w:rPr>
          <w:rFonts w:ascii="Calibri" w:eastAsia="Times New Roman" w:hAnsi="Calibri" w:cs="Calibri"/>
          <w:b/>
          <w:bCs/>
          <w:sz w:val="22"/>
          <w:szCs w:val="22"/>
        </w:rPr>
        <w:t>ính đồng nhất</w:t>
      </w:r>
    </w:p>
    <w:p w:rsidR="00F2395F" w:rsidRPr="008A4A85" w:rsidRDefault="00AA095B" w:rsidP="00841045">
      <w:pPr>
        <w:spacing w:before="80"/>
        <w:ind w:left="360"/>
        <w:jc w:val="both"/>
        <w:rPr>
          <w:rFonts w:ascii="Calibri" w:eastAsia="Times New Roman" w:hAnsi="Calibri" w:cs="Calibri"/>
          <w:sz w:val="22"/>
          <w:szCs w:val="22"/>
        </w:rPr>
      </w:pPr>
      <w:r w:rsidRPr="008A4A85">
        <w:rPr>
          <w:rFonts w:ascii="Calibri" w:eastAsia="Times New Roman" w:hAnsi="Calibri" w:cs="Calibri"/>
          <w:sz w:val="22"/>
          <w:szCs w:val="22"/>
        </w:rPr>
        <w:t>Quy</w:t>
      </w:r>
      <w:r w:rsidR="00D97CF4" w:rsidRPr="008A4A85">
        <w:rPr>
          <w:rFonts w:ascii="Calibri" w:eastAsia="Times New Roman" w:hAnsi="Calibri" w:cs="Calibri"/>
          <w:sz w:val="22"/>
          <w:szCs w:val="22"/>
        </w:rPr>
        <w:t xml:space="preserve"> tắc</w:t>
      </w:r>
      <w:r w:rsidR="00F2395F" w:rsidRPr="008A4A85">
        <w:rPr>
          <w:rFonts w:ascii="Calibri" w:eastAsia="Times New Roman" w:hAnsi="Calibri" w:cs="Calibri"/>
          <w:sz w:val="22"/>
          <w:szCs w:val="22"/>
        </w:rPr>
        <w:t xml:space="preserve"> bảo hiểm này cùng với </w:t>
      </w:r>
      <w:r w:rsidR="002707EE" w:rsidRPr="008A4A85">
        <w:rPr>
          <w:rFonts w:ascii="Calibri" w:eastAsia="Times New Roman" w:hAnsi="Calibri" w:cs="Calibri"/>
          <w:sz w:val="22"/>
          <w:szCs w:val="22"/>
        </w:rPr>
        <w:t xml:space="preserve">Giấy chứng nhận bảo hiểm </w:t>
      </w:r>
      <w:r w:rsidR="00F2395F" w:rsidRPr="008A4A85">
        <w:rPr>
          <w:rFonts w:ascii="Calibri" w:eastAsia="Times New Roman" w:hAnsi="Calibri" w:cs="Calibri"/>
          <w:sz w:val="22"/>
          <w:szCs w:val="22"/>
        </w:rPr>
        <w:t xml:space="preserve">(là những bộ phận hợp thành không thể tách rời của hợp đồng bảo hiểm) được coi là Hợp đồng bảo hiểm và </w:t>
      </w:r>
      <w:r w:rsidR="002707EE" w:rsidRPr="008A4A85">
        <w:rPr>
          <w:rFonts w:ascii="Calibri" w:eastAsia="Times New Roman" w:hAnsi="Calibri" w:cs="Calibri"/>
          <w:sz w:val="22"/>
          <w:szCs w:val="22"/>
        </w:rPr>
        <w:t xml:space="preserve">bất cứ </w:t>
      </w:r>
      <w:r w:rsidR="00F2395F" w:rsidRPr="008A4A85">
        <w:rPr>
          <w:rFonts w:ascii="Calibri" w:eastAsia="Times New Roman" w:hAnsi="Calibri" w:cs="Calibri"/>
          <w:sz w:val="22"/>
          <w:szCs w:val="22"/>
        </w:rPr>
        <w:t xml:space="preserve"> từ hay cụm từ nào đã được gán một ý nghĩa </w:t>
      </w:r>
      <w:r w:rsidR="009055F8" w:rsidRPr="008A4A85">
        <w:rPr>
          <w:rFonts w:ascii="Calibri" w:eastAsia="Times New Roman" w:hAnsi="Calibri" w:cs="Calibri"/>
          <w:sz w:val="22"/>
          <w:szCs w:val="22"/>
        </w:rPr>
        <w:t>nào đó</w:t>
      </w:r>
      <w:r w:rsidR="00F2395F" w:rsidRPr="008A4A85">
        <w:rPr>
          <w:rFonts w:ascii="Calibri" w:eastAsia="Times New Roman" w:hAnsi="Calibri" w:cs="Calibri"/>
          <w:sz w:val="22"/>
          <w:szCs w:val="22"/>
        </w:rPr>
        <w:t xml:space="preserve"> thì ý nghĩa đó được duy trì khi xuất hiện ở bất cứ đâu trong </w:t>
      </w:r>
      <w:r w:rsidRPr="008A4A85">
        <w:rPr>
          <w:rFonts w:ascii="Calibri" w:eastAsia="Times New Roman" w:hAnsi="Calibri" w:cs="Calibri"/>
          <w:sz w:val="22"/>
          <w:szCs w:val="22"/>
        </w:rPr>
        <w:t>Quy</w:t>
      </w:r>
      <w:r w:rsidR="00D97CF4" w:rsidRPr="008A4A85">
        <w:rPr>
          <w:rFonts w:ascii="Calibri" w:eastAsia="Times New Roman" w:hAnsi="Calibri" w:cs="Calibri"/>
          <w:sz w:val="22"/>
          <w:szCs w:val="22"/>
        </w:rPr>
        <w:t xml:space="preserve"> tắc</w:t>
      </w:r>
      <w:r w:rsidR="00F2395F" w:rsidRPr="008A4A85">
        <w:rPr>
          <w:rFonts w:ascii="Calibri" w:eastAsia="Times New Roman" w:hAnsi="Calibri" w:cs="Calibri"/>
          <w:sz w:val="22"/>
          <w:szCs w:val="22"/>
        </w:rPr>
        <w:t xml:space="preserve"> bảo hiểm hay </w:t>
      </w:r>
      <w:r w:rsidR="002707EE" w:rsidRPr="008A4A85">
        <w:rPr>
          <w:rFonts w:ascii="Calibri" w:eastAsia="Times New Roman" w:hAnsi="Calibri" w:cs="Calibri"/>
          <w:sz w:val="22"/>
          <w:szCs w:val="22"/>
        </w:rPr>
        <w:t>Giấy chứng nhận bảo hiểm</w:t>
      </w:r>
      <w:r w:rsidR="00F2395F" w:rsidRPr="008A4A85">
        <w:rPr>
          <w:rFonts w:ascii="Calibri" w:eastAsia="Times New Roman" w:hAnsi="Calibri" w:cs="Calibri"/>
          <w:sz w:val="22"/>
          <w:szCs w:val="22"/>
        </w:rPr>
        <w:t>.</w:t>
      </w:r>
    </w:p>
    <w:p w:rsidR="00F2395F" w:rsidRPr="008A4A85" w:rsidRDefault="00F2395F" w:rsidP="00841045">
      <w:pPr>
        <w:numPr>
          <w:ilvl w:val="0"/>
          <w:numId w:val="5"/>
        </w:numPr>
        <w:tabs>
          <w:tab w:val="clear" w:pos="360"/>
        </w:tabs>
        <w:spacing w:before="80"/>
        <w:jc w:val="both"/>
        <w:rPr>
          <w:rFonts w:ascii="Calibri" w:eastAsia="Times New Roman" w:hAnsi="Calibri" w:cs="Calibri"/>
          <w:b/>
          <w:bCs/>
          <w:sz w:val="22"/>
          <w:szCs w:val="22"/>
        </w:rPr>
      </w:pPr>
      <w:r w:rsidRPr="008A4A85">
        <w:rPr>
          <w:rFonts w:ascii="Calibri" w:eastAsia="Times New Roman" w:hAnsi="Calibri" w:cs="Calibri"/>
          <w:b/>
          <w:bCs/>
          <w:sz w:val="22"/>
          <w:szCs w:val="22"/>
        </w:rPr>
        <w:t>M</w:t>
      </w:r>
      <w:r w:rsidR="007530B8" w:rsidRPr="008A4A85">
        <w:rPr>
          <w:rFonts w:ascii="Calibri" w:eastAsia="Times New Roman" w:hAnsi="Calibri" w:cs="Calibri"/>
          <w:b/>
          <w:bCs/>
          <w:sz w:val="22"/>
          <w:szCs w:val="22"/>
        </w:rPr>
        <w:t>ô tả sai</w:t>
      </w:r>
    </w:p>
    <w:p w:rsidR="00F2395F" w:rsidRPr="008A4A85" w:rsidRDefault="00F2395F" w:rsidP="00841045">
      <w:pPr>
        <w:spacing w:before="80"/>
        <w:ind w:left="360"/>
        <w:jc w:val="both"/>
        <w:rPr>
          <w:rFonts w:ascii="Calibri" w:eastAsia="Times New Roman" w:hAnsi="Calibri" w:cs="Calibri"/>
          <w:sz w:val="22"/>
          <w:szCs w:val="22"/>
        </w:rPr>
      </w:pPr>
      <w:r w:rsidRPr="008A4A85">
        <w:rPr>
          <w:rFonts w:ascii="Calibri" w:eastAsia="Times New Roman" w:hAnsi="Calibri" w:cs="Calibri"/>
          <w:sz w:val="22"/>
          <w:szCs w:val="22"/>
        </w:rPr>
        <w:t xml:space="preserve">Nếu </w:t>
      </w:r>
      <w:r w:rsidR="00191EDD" w:rsidRPr="008A4A85">
        <w:rPr>
          <w:rFonts w:ascii="Calibri" w:eastAsia="Times New Roman" w:hAnsi="Calibri" w:cs="Calibri"/>
          <w:sz w:val="22"/>
          <w:szCs w:val="22"/>
        </w:rPr>
        <w:t>Người được bảo hiểm</w:t>
      </w:r>
      <w:r w:rsidRPr="008A4A85">
        <w:rPr>
          <w:rFonts w:ascii="Calibri" w:eastAsia="Times New Roman" w:hAnsi="Calibri" w:cs="Calibri"/>
          <w:sz w:val="22"/>
          <w:szCs w:val="22"/>
        </w:rPr>
        <w:t xml:space="preserve"> hay người đại diện của </w:t>
      </w:r>
      <w:r w:rsidR="00191EDD" w:rsidRPr="008A4A85">
        <w:rPr>
          <w:rFonts w:ascii="Calibri" w:eastAsia="Times New Roman" w:hAnsi="Calibri" w:cs="Calibri"/>
          <w:sz w:val="22"/>
          <w:szCs w:val="22"/>
        </w:rPr>
        <w:t>Người được bảo hiểm</w:t>
      </w:r>
      <w:r w:rsidRPr="008A4A85">
        <w:rPr>
          <w:rFonts w:ascii="Calibri" w:eastAsia="Times New Roman" w:hAnsi="Calibri" w:cs="Calibri"/>
          <w:sz w:val="22"/>
          <w:szCs w:val="22"/>
        </w:rPr>
        <w:t xml:space="preserve"> cung cấp bất kỳ những thông tin sai lệch có liên quan đến tài sản được bảo hiểm hay kiến trúc được bảo hiểm hoặc địa điểm có chứa tài sản được bảo hiểm hoặc về loại kinh doanh hay </w:t>
      </w:r>
      <w:r w:rsidR="00DF71E8" w:rsidRPr="008A4A85">
        <w:rPr>
          <w:rFonts w:ascii="Calibri" w:eastAsia="Times New Roman" w:hAnsi="Calibri" w:cs="Calibri"/>
          <w:sz w:val="22"/>
          <w:szCs w:val="22"/>
        </w:rPr>
        <w:t xml:space="preserve">địa điểm </w:t>
      </w:r>
      <w:r w:rsidRPr="008A4A85">
        <w:rPr>
          <w:rFonts w:ascii="Calibri" w:eastAsia="Times New Roman" w:hAnsi="Calibri" w:cs="Calibri"/>
          <w:sz w:val="22"/>
          <w:szCs w:val="22"/>
        </w:rPr>
        <w:t xml:space="preserve">bảo hiểm nay hoặc có bất kỳ một sự lệch lạc, bóp méo hay bỏ sót các thông tin mà dựa vào các thông tin đó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w:t>
      </w:r>
      <w:r w:rsidR="00DF71E8" w:rsidRPr="008A4A85">
        <w:rPr>
          <w:rFonts w:ascii="Calibri" w:eastAsia="Times New Roman" w:hAnsi="Calibri" w:cs="Calibri"/>
          <w:sz w:val="22"/>
          <w:szCs w:val="22"/>
        </w:rPr>
        <w:t xml:space="preserve">dùng để </w:t>
      </w:r>
      <w:r w:rsidRPr="008A4A85">
        <w:rPr>
          <w:rFonts w:ascii="Calibri" w:eastAsia="Times New Roman" w:hAnsi="Calibri" w:cs="Calibri"/>
          <w:sz w:val="22"/>
          <w:szCs w:val="22"/>
        </w:rPr>
        <w:t xml:space="preserve">đánh giá rủi ro, trong trường hợp này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sẽ không chịu trách nhiệm đối với các tài sản bị tổn thất do ảnh hưởng bởi sự thông báo sai lệch trên.</w:t>
      </w:r>
    </w:p>
    <w:p w:rsidR="00F2395F" w:rsidRPr="008A4A85" w:rsidRDefault="00F2395F" w:rsidP="00841045">
      <w:pPr>
        <w:numPr>
          <w:ilvl w:val="1"/>
          <w:numId w:val="5"/>
        </w:numPr>
        <w:tabs>
          <w:tab w:val="clear" w:pos="357"/>
        </w:tabs>
        <w:spacing w:before="80"/>
        <w:jc w:val="both"/>
        <w:rPr>
          <w:rFonts w:ascii="Calibri" w:eastAsia="Times New Roman" w:hAnsi="Calibri" w:cs="Calibri"/>
          <w:b/>
          <w:bCs/>
          <w:sz w:val="22"/>
          <w:szCs w:val="22"/>
        </w:rPr>
      </w:pPr>
      <w:r w:rsidRPr="008A4A85">
        <w:rPr>
          <w:rFonts w:ascii="Calibri" w:eastAsia="Times New Roman" w:hAnsi="Calibri" w:cs="Calibri"/>
          <w:b/>
          <w:bCs/>
          <w:sz w:val="22"/>
          <w:szCs w:val="22"/>
        </w:rPr>
        <w:t>H</w:t>
      </w:r>
      <w:r w:rsidR="007530B8" w:rsidRPr="008A4A85">
        <w:rPr>
          <w:rFonts w:ascii="Calibri" w:eastAsia="Times New Roman" w:hAnsi="Calibri" w:cs="Calibri"/>
          <w:b/>
          <w:bCs/>
          <w:sz w:val="22"/>
          <w:szCs w:val="22"/>
        </w:rPr>
        <w:t>ủy bỏ bảo hiểm</w:t>
      </w:r>
    </w:p>
    <w:p w:rsidR="00F2395F" w:rsidRPr="008A4A85" w:rsidRDefault="00F2395F" w:rsidP="00841045">
      <w:pPr>
        <w:spacing w:before="80"/>
        <w:ind w:left="360"/>
        <w:jc w:val="both"/>
        <w:rPr>
          <w:rFonts w:ascii="Calibri" w:eastAsia="Times New Roman" w:hAnsi="Calibri" w:cs="Calibri"/>
          <w:sz w:val="22"/>
          <w:szCs w:val="22"/>
        </w:rPr>
      </w:pPr>
      <w:r w:rsidRPr="008A4A85">
        <w:rPr>
          <w:rFonts w:ascii="Calibri" w:eastAsia="Times New Roman" w:hAnsi="Calibri" w:cs="Calibri"/>
          <w:sz w:val="22"/>
          <w:szCs w:val="22"/>
        </w:rPr>
        <w:t xml:space="preserve">Bảo hiểm này có thể được chấm dứt bất cứ lúc nào nếu </w:t>
      </w:r>
      <w:r w:rsidR="00191EDD" w:rsidRPr="008A4A85">
        <w:rPr>
          <w:rFonts w:ascii="Calibri" w:eastAsia="Times New Roman" w:hAnsi="Calibri" w:cs="Calibri"/>
          <w:sz w:val="22"/>
          <w:szCs w:val="22"/>
        </w:rPr>
        <w:t>Người được bảo hiểm</w:t>
      </w:r>
      <w:r w:rsidRPr="008A4A85">
        <w:rPr>
          <w:rFonts w:ascii="Calibri" w:eastAsia="Times New Roman" w:hAnsi="Calibri" w:cs="Calibri"/>
          <w:sz w:val="22"/>
          <w:szCs w:val="22"/>
        </w:rPr>
        <w:t xml:space="preserve"> yêu cầu, trong trường hợp này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sẽ giữ lại phần phí bảo hiểm ngắn hạn cho thời gian hợp đồng bảo hiểm đã có hiệu lực. Hợp đồng bảo hiểm cũng có thể chấm dứt vào bất cứ thời điểm nào do </w:t>
      </w:r>
      <w:r w:rsidR="00AA095B" w:rsidRPr="008A4A85">
        <w:rPr>
          <w:rFonts w:ascii="Calibri" w:eastAsia="Times New Roman" w:hAnsi="Calibri" w:cs="Calibri"/>
          <w:sz w:val="22"/>
          <w:szCs w:val="22"/>
        </w:rPr>
        <w:t>quy</w:t>
      </w:r>
      <w:r w:rsidRPr="008A4A85">
        <w:rPr>
          <w:rFonts w:ascii="Calibri" w:eastAsia="Times New Roman" w:hAnsi="Calibri" w:cs="Calibri"/>
          <w:sz w:val="22"/>
          <w:szCs w:val="22"/>
        </w:rPr>
        <w:t xml:space="preserve">ết định của </w:t>
      </w:r>
      <w:r w:rsidR="00703A91" w:rsidRPr="008A4A85">
        <w:rPr>
          <w:rFonts w:ascii="Calibri" w:eastAsia="Times New Roman" w:hAnsi="Calibri" w:cs="Calibri"/>
          <w:bCs/>
          <w:sz w:val="22"/>
          <w:szCs w:val="22"/>
        </w:rPr>
        <w:t>Bảo Hiểm AAA</w:t>
      </w:r>
      <w:r w:rsidRPr="008A4A85">
        <w:rPr>
          <w:rFonts w:ascii="Calibri" w:eastAsia="Times New Roman" w:hAnsi="Calibri" w:cs="Calibri"/>
          <w:bCs/>
          <w:sz w:val="22"/>
          <w:szCs w:val="22"/>
        </w:rPr>
        <w:t xml:space="preserve"> </w:t>
      </w:r>
      <w:r w:rsidRPr="008A4A85">
        <w:rPr>
          <w:rFonts w:ascii="Calibri" w:eastAsia="Times New Roman" w:hAnsi="Calibri" w:cs="Calibri"/>
          <w:sz w:val="22"/>
          <w:szCs w:val="22"/>
        </w:rPr>
        <w:t xml:space="preserve">với điều kiện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phải thông báo trước cho </w:t>
      </w:r>
      <w:r w:rsidR="00191EDD" w:rsidRPr="008A4A85">
        <w:rPr>
          <w:rFonts w:ascii="Calibri" w:eastAsia="Times New Roman" w:hAnsi="Calibri" w:cs="Calibri"/>
          <w:sz w:val="22"/>
          <w:szCs w:val="22"/>
        </w:rPr>
        <w:t>Người được bảo hiểm</w:t>
      </w:r>
      <w:r w:rsidRPr="008A4A85">
        <w:rPr>
          <w:rFonts w:ascii="Calibri" w:eastAsia="Times New Roman" w:hAnsi="Calibri" w:cs="Calibri"/>
          <w:sz w:val="22"/>
          <w:szCs w:val="22"/>
        </w:rPr>
        <w:t xml:space="preserve">. Trong trường hợp này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sẽ có trách nhiệm hoàn trả một phần phí bảo hiểm theo tỷ lệ tương ứng với thời gian kể từ ngày thông báo hủy bỏ cho đến hết ngày kết thúc hiệu lực của hợp đồng.</w:t>
      </w:r>
    </w:p>
    <w:p w:rsidR="00F2395F" w:rsidRPr="008A4A85" w:rsidRDefault="00F2395F" w:rsidP="00841045">
      <w:pPr>
        <w:numPr>
          <w:ilvl w:val="1"/>
          <w:numId w:val="5"/>
        </w:numPr>
        <w:tabs>
          <w:tab w:val="clear" w:pos="357"/>
        </w:tabs>
        <w:spacing w:before="80"/>
        <w:jc w:val="both"/>
        <w:rPr>
          <w:rFonts w:ascii="Calibri" w:eastAsia="Times New Roman" w:hAnsi="Calibri" w:cs="Calibri"/>
          <w:b/>
          <w:bCs/>
          <w:sz w:val="22"/>
          <w:szCs w:val="22"/>
        </w:rPr>
      </w:pPr>
      <w:r w:rsidRPr="008A4A85">
        <w:rPr>
          <w:rFonts w:ascii="Calibri" w:eastAsia="Times New Roman" w:hAnsi="Calibri" w:cs="Calibri"/>
          <w:b/>
          <w:bCs/>
          <w:sz w:val="22"/>
          <w:szCs w:val="22"/>
        </w:rPr>
        <w:t>M</w:t>
      </w:r>
      <w:r w:rsidR="007530B8" w:rsidRPr="008A4A85">
        <w:rPr>
          <w:rFonts w:ascii="Calibri" w:eastAsia="Times New Roman" w:hAnsi="Calibri" w:cs="Calibri"/>
          <w:b/>
          <w:bCs/>
          <w:sz w:val="22"/>
          <w:szCs w:val="22"/>
        </w:rPr>
        <w:t xml:space="preserve">ất </w:t>
      </w:r>
      <w:r w:rsidR="00AA095B" w:rsidRPr="008A4A85">
        <w:rPr>
          <w:rFonts w:ascii="Calibri" w:eastAsia="Times New Roman" w:hAnsi="Calibri" w:cs="Calibri"/>
          <w:b/>
          <w:bCs/>
          <w:sz w:val="22"/>
          <w:szCs w:val="22"/>
        </w:rPr>
        <w:t>quy</w:t>
      </w:r>
      <w:r w:rsidR="007530B8" w:rsidRPr="008A4A85">
        <w:rPr>
          <w:rFonts w:ascii="Calibri" w:eastAsia="Times New Roman" w:hAnsi="Calibri" w:cs="Calibri"/>
          <w:b/>
          <w:bCs/>
          <w:sz w:val="22"/>
          <w:szCs w:val="22"/>
        </w:rPr>
        <w:t>ền lợi</w:t>
      </w:r>
    </w:p>
    <w:p w:rsidR="00DF71E8" w:rsidRPr="008A4A85" w:rsidRDefault="00DF71E8" w:rsidP="00841045">
      <w:pPr>
        <w:spacing w:before="80"/>
        <w:ind w:left="360"/>
        <w:jc w:val="both"/>
        <w:rPr>
          <w:rFonts w:ascii="Calibri" w:eastAsia="Times New Roman" w:hAnsi="Calibri" w:cs="Calibri"/>
          <w:sz w:val="22"/>
          <w:szCs w:val="22"/>
        </w:rPr>
      </w:pPr>
      <w:r w:rsidRPr="008A4A85">
        <w:rPr>
          <w:rFonts w:ascii="Calibri" w:eastAsia="Times New Roman" w:hAnsi="Calibri" w:cs="Calibri"/>
          <w:sz w:val="22"/>
          <w:szCs w:val="22"/>
        </w:rPr>
        <w:t>Tất cả quyền lợi bảo hiểm ở Quy tắc bảo hiểm này sẽ bị bãi bỏ:</w:t>
      </w:r>
    </w:p>
    <w:p w:rsidR="00F2395F" w:rsidRPr="008A4A85" w:rsidRDefault="00F2395F" w:rsidP="00DF71E8">
      <w:pPr>
        <w:numPr>
          <w:ilvl w:val="0"/>
          <w:numId w:val="36"/>
        </w:numPr>
        <w:tabs>
          <w:tab w:val="num" w:pos="840"/>
        </w:tabs>
        <w:spacing w:before="80"/>
        <w:ind w:left="840" w:hanging="480"/>
        <w:jc w:val="both"/>
        <w:rPr>
          <w:rFonts w:ascii="Calibri" w:eastAsia="Times New Roman" w:hAnsi="Calibri" w:cs="Calibri"/>
          <w:sz w:val="22"/>
          <w:szCs w:val="22"/>
        </w:rPr>
      </w:pPr>
      <w:r w:rsidRPr="008A4A85">
        <w:rPr>
          <w:rFonts w:ascii="Calibri" w:eastAsia="Times New Roman" w:hAnsi="Calibri" w:cs="Calibri"/>
          <w:sz w:val="22"/>
          <w:szCs w:val="22"/>
        </w:rPr>
        <w:t xml:space="preserve">Tất cả </w:t>
      </w:r>
      <w:r w:rsidR="00AA095B" w:rsidRPr="008A4A85">
        <w:rPr>
          <w:rFonts w:ascii="Calibri" w:eastAsia="Times New Roman" w:hAnsi="Calibri" w:cs="Calibri"/>
          <w:sz w:val="22"/>
          <w:szCs w:val="22"/>
        </w:rPr>
        <w:t>quy</w:t>
      </w:r>
      <w:r w:rsidRPr="008A4A85">
        <w:rPr>
          <w:rFonts w:ascii="Calibri" w:eastAsia="Times New Roman" w:hAnsi="Calibri" w:cs="Calibri"/>
          <w:sz w:val="22"/>
          <w:szCs w:val="22"/>
        </w:rPr>
        <w:t xml:space="preserve">ền lợi bảo hiểm theo </w:t>
      </w:r>
      <w:r w:rsidR="00AA095B" w:rsidRPr="008A4A85">
        <w:rPr>
          <w:rFonts w:ascii="Calibri" w:eastAsia="Times New Roman" w:hAnsi="Calibri" w:cs="Calibri"/>
          <w:sz w:val="22"/>
          <w:szCs w:val="22"/>
        </w:rPr>
        <w:t>Quy</w:t>
      </w:r>
      <w:r w:rsidR="00D97CF4" w:rsidRPr="008A4A85">
        <w:rPr>
          <w:rFonts w:ascii="Calibri" w:eastAsia="Times New Roman" w:hAnsi="Calibri" w:cs="Calibri"/>
          <w:sz w:val="22"/>
          <w:szCs w:val="22"/>
        </w:rPr>
        <w:t xml:space="preserve"> tắc</w:t>
      </w:r>
      <w:r w:rsidRPr="008A4A85">
        <w:rPr>
          <w:rFonts w:ascii="Calibri" w:eastAsia="Times New Roman" w:hAnsi="Calibri" w:cs="Calibri"/>
          <w:sz w:val="22"/>
          <w:szCs w:val="22"/>
        </w:rPr>
        <w:t xml:space="preserve"> bảo hiểm sẽ bị bãi bỏ nếu khiếu nại đòi bồi thường của </w:t>
      </w:r>
      <w:r w:rsidR="00191EDD" w:rsidRPr="008A4A85">
        <w:rPr>
          <w:rFonts w:ascii="Calibri" w:eastAsia="Times New Roman" w:hAnsi="Calibri" w:cs="Calibri"/>
          <w:sz w:val="22"/>
          <w:szCs w:val="22"/>
        </w:rPr>
        <w:t>Người được bảo hiểm</w:t>
      </w:r>
      <w:r w:rsidRPr="008A4A85">
        <w:rPr>
          <w:rFonts w:ascii="Calibri" w:eastAsia="Times New Roman" w:hAnsi="Calibri" w:cs="Calibri"/>
          <w:sz w:val="22"/>
          <w:szCs w:val="22"/>
        </w:rPr>
        <w:t xml:space="preserve"> là man trá trên bất cứ phương diện nào hoặc </w:t>
      </w:r>
      <w:r w:rsidR="00191EDD" w:rsidRPr="008A4A85">
        <w:rPr>
          <w:rFonts w:ascii="Calibri" w:eastAsia="Times New Roman" w:hAnsi="Calibri" w:cs="Calibri"/>
          <w:sz w:val="22"/>
          <w:szCs w:val="22"/>
        </w:rPr>
        <w:t>Người được bảo hiểm</w:t>
      </w:r>
      <w:r w:rsidRPr="008A4A85">
        <w:rPr>
          <w:rFonts w:ascii="Calibri" w:eastAsia="Times New Roman" w:hAnsi="Calibri" w:cs="Calibri"/>
          <w:sz w:val="22"/>
          <w:szCs w:val="22"/>
        </w:rPr>
        <w:t xml:space="preserve"> hay người đại diện cho họ sử dụng các </w:t>
      </w:r>
      <w:r w:rsidR="00F22183" w:rsidRPr="008A4A85">
        <w:rPr>
          <w:rFonts w:ascii="Calibri" w:eastAsia="Times New Roman" w:hAnsi="Calibri" w:cs="Calibri"/>
          <w:sz w:val="22"/>
          <w:szCs w:val="22"/>
        </w:rPr>
        <w:t>hành vi hay các thủ đoạn man trá</w:t>
      </w:r>
      <w:r w:rsidRPr="008A4A85">
        <w:rPr>
          <w:rFonts w:ascii="Calibri" w:eastAsia="Times New Roman" w:hAnsi="Calibri" w:cs="Calibri"/>
          <w:sz w:val="22"/>
          <w:szCs w:val="22"/>
        </w:rPr>
        <w:t xml:space="preserve"> nhằm trục lợi đối với Hợp đồng bảo hiểm.</w:t>
      </w:r>
    </w:p>
    <w:p w:rsidR="00DF71E8" w:rsidRPr="008A4A85" w:rsidRDefault="00DF71E8" w:rsidP="00DF71E8">
      <w:pPr>
        <w:spacing w:before="80"/>
        <w:ind w:firstLine="360"/>
        <w:jc w:val="both"/>
        <w:rPr>
          <w:rFonts w:ascii="Calibri" w:eastAsia="Times New Roman" w:hAnsi="Calibri" w:cs="Calibri"/>
          <w:sz w:val="22"/>
          <w:szCs w:val="22"/>
        </w:rPr>
      </w:pPr>
      <w:r w:rsidRPr="008A4A85">
        <w:rPr>
          <w:rFonts w:ascii="Calibri" w:eastAsia="Times New Roman" w:hAnsi="Calibri" w:cs="Calibri"/>
          <w:sz w:val="22"/>
          <w:szCs w:val="22"/>
        </w:rPr>
        <w:t>hoặc</w:t>
      </w:r>
    </w:p>
    <w:p w:rsidR="00DF71E8" w:rsidRPr="008A4A85" w:rsidRDefault="00DF71E8" w:rsidP="00DF71E8">
      <w:pPr>
        <w:numPr>
          <w:ilvl w:val="0"/>
          <w:numId w:val="36"/>
        </w:numPr>
        <w:tabs>
          <w:tab w:val="num" w:pos="840"/>
        </w:tabs>
        <w:spacing w:before="80"/>
        <w:ind w:left="840" w:hanging="480"/>
        <w:jc w:val="both"/>
        <w:rPr>
          <w:rFonts w:ascii="Calibri" w:eastAsia="Times New Roman" w:hAnsi="Calibri" w:cs="Calibri"/>
          <w:sz w:val="22"/>
          <w:szCs w:val="22"/>
        </w:rPr>
      </w:pPr>
      <w:r w:rsidRPr="008A4A85">
        <w:rPr>
          <w:rFonts w:ascii="Calibri" w:eastAsia="Times New Roman" w:hAnsi="Calibri" w:cs="Calibri"/>
          <w:sz w:val="22"/>
          <w:szCs w:val="22"/>
        </w:rPr>
        <w:t>nếu có khiếu nại và đã bị từ chối nhưng không có khởi tố, kiện tụng trong vòng ba tháng kể từ khi bị khước từ bồi thường hay (nếu khiếu nại được giải quyết bởi trọng tài theo điều kiện 7, điều kiện giải quyết bồi thường theo Quy tắc bảo hiểm này) trong vòng 3 tháng kể từ khi trọng tài hoặc các trọng tài hoặc trọng tài chung đưa ra phán quyết.</w:t>
      </w:r>
    </w:p>
    <w:p w:rsidR="00F2395F" w:rsidRPr="008A4A85" w:rsidRDefault="00F2395F" w:rsidP="00841045">
      <w:pPr>
        <w:numPr>
          <w:ilvl w:val="1"/>
          <w:numId w:val="5"/>
        </w:numPr>
        <w:tabs>
          <w:tab w:val="clear" w:pos="357"/>
        </w:tabs>
        <w:spacing w:before="80"/>
        <w:jc w:val="both"/>
        <w:rPr>
          <w:rFonts w:ascii="Calibri" w:eastAsia="Times New Roman" w:hAnsi="Calibri" w:cs="Calibri"/>
          <w:b/>
          <w:bCs/>
          <w:sz w:val="22"/>
          <w:szCs w:val="22"/>
        </w:rPr>
      </w:pPr>
      <w:r w:rsidRPr="008A4A85">
        <w:rPr>
          <w:rFonts w:ascii="Calibri" w:eastAsia="Times New Roman" w:hAnsi="Calibri" w:cs="Calibri"/>
          <w:b/>
          <w:bCs/>
          <w:sz w:val="22"/>
          <w:szCs w:val="22"/>
        </w:rPr>
        <w:t>T</w:t>
      </w:r>
      <w:r w:rsidR="007530B8" w:rsidRPr="008A4A85">
        <w:rPr>
          <w:rFonts w:ascii="Calibri" w:eastAsia="Times New Roman" w:hAnsi="Calibri" w:cs="Calibri"/>
          <w:b/>
          <w:bCs/>
          <w:sz w:val="22"/>
          <w:szCs w:val="22"/>
        </w:rPr>
        <w:t xml:space="preserve">hế </w:t>
      </w:r>
      <w:r w:rsidR="00AA095B" w:rsidRPr="008A4A85">
        <w:rPr>
          <w:rFonts w:ascii="Calibri" w:eastAsia="Times New Roman" w:hAnsi="Calibri" w:cs="Calibri"/>
          <w:b/>
          <w:bCs/>
          <w:sz w:val="22"/>
          <w:szCs w:val="22"/>
        </w:rPr>
        <w:t>quy</w:t>
      </w:r>
      <w:r w:rsidR="007530B8" w:rsidRPr="008A4A85">
        <w:rPr>
          <w:rFonts w:ascii="Calibri" w:eastAsia="Times New Roman" w:hAnsi="Calibri" w:cs="Calibri"/>
          <w:b/>
          <w:bCs/>
          <w:sz w:val="22"/>
          <w:szCs w:val="22"/>
        </w:rPr>
        <w:t>ền đòi bồi thường</w:t>
      </w:r>
    </w:p>
    <w:p w:rsidR="00F2395F" w:rsidRPr="008A4A85" w:rsidRDefault="00F2395F" w:rsidP="00841045">
      <w:pPr>
        <w:spacing w:before="80"/>
        <w:ind w:left="360"/>
        <w:jc w:val="both"/>
        <w:rPr>
          <w:rFonts w:ascii="Calibri" w:eastAsia="Times New Roman" w:hAnsi="Calibri" w:cs="Calibri"/>
          <w:sz w:val="22"/>
          <w:szCs w:val="22"/>
        </w:rPr>
      </w:pPr>
      <w:r w:rsidRPr="008A4A85">
        <w:rPr>
          <w:rFonts w:ascii="Calibri" w:eastAsia="Times New Roman" w:hAnsi="Calibri" w:cs="Calibri"/>
          <w:sz w:val="22"/>
          <w:szCs w:val="22"/>
        </w:rPr>
        <w:t xml:space="preserve">Những người có </w:t>
      </w:r>
      <w:r w:rsidR="00AA095B" w:rsidRPr="008A4A85">
        <w:rPr>
          <w:rFonts w:ascii="Calibri" w:eastAsia="Times New Roman" w:hAnsi="Calibri" w:cs="Calibri"/>
          <w:sz w:val="22"/>
          <w:szCs w:val="22"/>
        </w:rPr>
        <w:t>quy</w:t>
      </w:r>
      <w:r w:rsidRPr="008A4A85">
        <w:rPr>
          <w:rFonts w:ascii="Calibri" w:eastAsia="Times New Roman" w:hAnsi="Calibri" w:cs="Calibri"/>
          <w:sz w:val="22"/>
          <w:szCs w:val="22"/>
        </w:rPr>
        <w:t xml:space="preserve">ền khiếu nại theo </w:t>
      </w:r>
      <w:r w:rsidR="00AA095B" w:rsidRPr="008A4A85">
        <w:rPr>
          <w:rFonts w:ascii="Calibri" w:eastAsia="Times New Roman" w:hAnsi="Calibri" w:cs="Calibri"/>
          <w:sz w:val="22"/>
          <w:szCs w:val="22"/>
        </w:rPr>
        <w:t>Quy</w:t>
      </w:r>
      <w:r w:rsidR="00D97CF4" w:rsidRPr="008A4A85">
        <w:rPr>
          <w:rFonts w:ascii="Calibri" w:eastAsia="Times New Roman" w:hAnsi="Calibri" w:cs="Calibri"/>
          <w:sz w:val="22"/>
          <w:szCs w:val="22"/>
        </w:rPr>
        <w:t xml:space="preserve"> tắc</w:t>
      </w:r>
      <w:r w:rsidRPr="008A4A85">
        <w:rPr>
          <w:rFonts w:ascii="Calibri" w:eastAsia="Times New Roman" w:hAnsi="Calibri" w:cs="Calibri"/>
          <w:sz w:val="22"/>
          <w:szCs w:val="22"/>
        </w:rPr>
        <w:t xml:space="preserve"> bảo hiểm phải thực hiện và hỗ trợ thực hiện và cho phép thực hiện, bằng chi phí của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mọi hành vi c</w:t>
      </w:r>
      <w:r w:rsidR="00F22183" w:rsidRPr="008A4A85">
        <w:rPr>
          <w:rFonts w:ascii="Calibri" w:eastAsia="Times New Roman" w:hAnsi="Calibri" w:cs="Calibri"/>
          <w:sz w:val="22"/>
          <w:szCs w:val="22"/>
        </w:rPr>
        <w:t>ầ</w:t>
      </w:r>
      <w:r w:rsidRPr="008A4A85">
        <w:rPr>
          <w:rFonts w:ascii="Calibri" w:eastAsia="Times New Roman" w:hAnsi="Calibri" w:cs="Calibri"/>
          <w:sz w:val="22"/>
          <w:szCs w:val="22"/>
        </w:rPr>
        <w:t xml:space="preserve">n thiết và hợp lý theo yêu cầu của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nhằm bảo lưu các </w:t>
      </w:r>
      <w:r w:rsidR="00AA095B" w:rsidRPr="008A4A85">
        <w:rPr>
          <w:rFonts w:ascii="Calibri" w:eastAsia="Times New Roman" w:hAnsi="Calibri" w:cs="Calibri"/>
          <w:sz w:val="22"/>
          <w:szCs w:val="22"/>
        </w:rPr>
        <w:t>quy</w:t>
      </w:r>
      <w:r w:rsidRPr="008A4A85">
        <w:rPr>
          <w:rFonts w:ascii="Calibri" w:eastAsia="Times New Roman" w:hAnsi="Calibri" w:cs="Calibri"/>
          <w:sz w:val="22"/>
          <w:szCs w:val="22"/>
        </w:rPr>
        <w:t xml:space="preserve">ền, các biện pháp nhằm đòi các bên thứ ba đòi tiền bồi thường sau khi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đã chi trả hay phục hồi tổn thất. Tuy nhiên các công việc này có thể tiến hành trước hay sau khi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đã bồi thường cho </w:t>
      </w:r>
      <w:r w:rsidR="00191EDD" w:rsidRPr="008A4A85">
        <w:rPr>
          <w:rFonts w:ascii="Calibri" w:eastAsia="Times New Roman" w:hAnsi="Calibri" w:cs="Calibri"/>
          <w:sz w:val="22"/>
          <w:szCs w:val="22"/>
        </w:rPr>
        <w:t>Người được bảo hiểm</w:t>
      </w:r>
      <w:r w:rsidRPr="008A4A85">
        <w:rPr>
          <w:rFonts w:ascii="Calibri" w:eastAsia="Times New Roman" w:hAnsi="Calibri" w:cs="Calibri"/>
          <w:sz w:val="22"/>
          <w:szCs w:val="22"/>
        </w:rPr>
        <w:t>.</w:t>
      </w:r>
    </w:p>
    <w:p w:rsidR="00F2395F" w:rsidRPr="008A4A85" w:rsidRDefault="00F2395F" w:rsidP="00841045">
      <w:pPr>
        <w:numPr>
          <w:ilvl w:val="1"/>
          <w:numId w:val="5"/>
        </w:numPr>
        <w:tabs>
          <w:tab w:val="clear" w:pos="357"/>
        </w:tabs>
        <w:spacing w:before="80"/>
        <w:jc w:val="both"/>
        <w:rPr>
          <w:rFonts w:ascii="Calibri" w:eastAsia="Times New Roman" w:hAnsi="Calibri" w:cs="Calibri"/>
          <w:b/>
          <w:bCs/>
          <w:sz w:val="22"/>
          <w:szCs w:val="22"/>
        </w:rPr>
      </w:pPr>
      <w:r w:rsidRPr="008A4A85">
        <w:rPr>
          <w:rFonts w:ascii="Calibri" w:eastAsia="Times New Roman" w:hAnsi="Calibri" w:cs="Calibri"/>
          <w:b/>
          <w:bCs/>
          <w:sz w:val="22"/>
          <w:szCs w:val="22"/>
        </w:rPr>
        <w:t>B</w:t>
      </w:r>
      <w:r w:rsidR="007530B8" w:rsidRPr="008A4A85">
        <w:rPr>
          <w:rFonts w:ascii="Calibri" w:eastAsia="Times New Roman" w:hAnsi="Calibri" w:cs="Calibri"/>
          <w:b/>
          <w:bCs/>
          <w:sz w:val="22"/>
          <w:szCs w:val="22"/>
        </w:rPr>
        <w:t>ảo hiểm trùng</w:t>
      </w:r>
    </w:p>
    <w:p w:rsidR="00F2395F" w:rsidRPr="008A4A85" w:rsidRDefault="00F2395F" w:rsidP="00841045">
      <w:pPr>
        <w:spacing w:before="80"/>
        <w:ind w:left="360"/>
        <w:jc w:val="both"/>
        <w:rPr>
          <w:rFonts w:ascii="Calibri" w:eastAsia="Times New Roman" w:hAnsi="Calibri" w:cs="Calibri"/>
          <w:sz w:val="22"/>
          <w:szCs w:val="22"/>
        </w:rPr>
      </w:pPr>
      <w:r w:rsidRPr="008A4A85">
        <w:rPr>
          <w:rFonts w:ascii="Calibri" w:eastAsia="Times New Roman" w:hAnsi="Calibri" w:cs="Calibri"/>
          <w:sz w:val="22"/>
          <w:szCs w:val="22"/>
        </w:rPr>
        <w:t xml:space="preserve">Nếu tại thời điểm xảy ra thiệt hại, tài sản được bảo hiểm bị tổn thất, hay thiệt hại đã được </w:t>
      </w:r>
      <w:r w:rsidR="00191EDD" w:rsidRPr="008A4A85">
        <w:rPr>
          <w:rFonts w:ascii="Calibri" w:eastAsia="Times New Roman" w:hAnsi="Calibri" w:cs="Calibri"/>
          <w:sz w:val="22"/>
          <w:szCs w:val="22"/>
        </w:rPr>
        <w:t>Người được bảo hiểm</w:t>
      </w:r>
      <w:r w:rsidRPr="008A4A85">
        <w:rPr>
          <w:rFonts w:ascii="Calibri" w:eastAsia="Times New Roman" w:hAnsi="Calibri" w:cs="Calibri"/>
          <w:sz w:val="22"/>
          <w:szCs w:val="22"/>
        </w:rPr>
        <w:t xml:space="preserve"> hay đại diện mua bảo hiểm theo hơp đồng bảo hiểm khác bảo vệ cho toàn bộ hay một phần </w:t>
      </w:r>
      <w:r w:rsidRPr="008A4A85">
        <w:rPr>
          <w:rFonts w:ascii="Calibri" w:eastAsia="Times New Roman" w:hAnsi="Calibri" w:cs="Calibri"/>
          <w:sz w:val="22"/>
          <w:szCs w:val="22"/>
        </w:rPr>
        <w:lastRenderedPageBreak/>
        <w:t>tổn thất xảy ra hay đối với tài sản được bảo hiểm thì trách nhiệm bồi thường theo hợp đồng bảo hiểm này chỉ giới hạn ở phần tổn thất phân bổ theo tỷ lệ.</w:t>
      </w:r>
    </w:p>
    <w:p w:rsidR="00F2395F" w:rsidRPr="008A4A85" w:rsidRDefault="00F2395F" w:rsidP="00841045">
      <w:pPr>
        <w:numPr>
          <w:ilvl w:val="1"/>
          <w:numId w:val="5"/>
        </w:numPr>
        <w:tabs>
          <w:tab w:val="clear" w:pos="357"/>
        </w:tabs>
        <w:spacing w:before="80"/>
        <w:jc w:val="both"/>
        <w:rPr>
          <w:rFonts w:ascii="Calibri" w:eastAsia="Times New Roman" w:hAnsi="Calibri" w:cs="Calibri"/>
          <w:b/>
          <w:bCs/>
          <w:sz w:val="22"/>
          <w:szCs w:val="22"/>
        </w:rPr>
      </w:pPr>
      <w:r w:rsidRPr="008A4A85">
        <w:rPr>
          <w:rFonts w:ascii="Calibri" w:eastAsia="Times New Roman" w:hAnsi="Calibri" w:cs="Calibri"/>
          <w:b/>
          <w:bCs/>
          <w:sz w:val="22"/>
          <w:szCs w:val="22"/>
        </w:rPr>
        <w:t>T</w:t>
      </w:r>
      <w:r w:rsidR="007530B8" w:rsidRPr="008A4A85">
        <w:rPr>
          <w:rFonts w:ascii="Calibri" w:eastAsia="Times New Roman" w:hAnsi="Calibri" w:cs="Calibri"/>
          <w:b/>
          <w:bCs/>
          <w:sz w:val="22"/>
          <w:szCs w:val="22"/>
        </w:rPr>
        <w:t>rọng tài</w:t>
      </w:r>
    </w:p>
    <w:p w:rsidR="00F2395F" w:rsidRPr="008A4A85" w:rsidRDefault="00F2395F" w:rsidP="00841045">
      <w:pPr>
        <w:spacing w:before="80"/>
        <w:ind w:left="360"/>
        <w:jc w:val="both"/>
        <w:rPr>
          <w:rFonts w:ascii="Calibri" w:eastAsia="Times New Roman" w:hAnsi="Calibri" w:cs="Calibri"/>
          <w:sz w:val="22"/>
          <w:szCs w:val="22"/>
        </w:rPr>
      </w:pPr>
      <w:r w:rsidRPr="008A4A85">
        <w:rPr>
          <w:rFonts w:ascii="Calibri" w:eastAsia="Times New Roman" w:hAnsi="Calibri" w:cs="Calibri"/>
          <w:sz w:val="22"/>
          <w:szCs w:val="22"/>
        </w:rPr>
        <w:t xml:space="preserve">Nếu phát sinh bất kỳ tranh chấp nào có liên quan đến số tiền chi trả bồi thường theo hợp đồng bảo hiểm thì các tranh chấp này sẽ được </w:t>
      </w:r>
      <w:r w:rsidR="00AA095B" w:rsidRPr="008A4A85">
        <w:rPr>
          <w:rFonts w:ascii="Calibri" w:eastAsia="Times New Roman" w:hAnsi="Calibri" w:cs="Calibri"/>
          <w:sz w:val="22"/>
          <w:szCs w:val="22"/>
        </w:rPr>
        <w:t>quy</w:t>
      </w:r>
      <w:r w:rsidRPr="008A4A85">
        <w:rPr>
          <w:rFonts w:ascii="Calibri" w:eastAsia="Times New Roman" w:hAnsi="Calibri" w:cs="Calibri"/>
          <w:sz w:val="22"/>
          <w:szCs w:val="22"/>
        </w:rPr>
        <w:t xml:space="preserve">ết định bởi một trọng tài do hai bên chỉ định bằng văn bản. Nếu hai bên vẫn chưa nhất trí với </w:t>
      </w:r>
      <w:r w:rsidR="00AA095B" w:rsidRPr="008A4A85">
        <w:rPr>
          <w:rFonts w:ascii="Calibri" w:eastAsia="Times New Roman" w:hAnsi="Calibri" w:cs="Calibri"/>
          <w:sz w:val="22"/>
          <w:szCs w:val="22"/>
        </w:rPr>
        <w:t>quy</w:t>
      </w:r>
      <w:r w:rsidRPr="008A4A85">
        <w:rPr>
          <w:rFonts w:ascii="Calibri" w:eastAsia="Times New Roman" w:hAnsi="Calibri" w:cs="Calibri"/>
          <w:sz w:val="22"/>
          <w:szCs w:val="22"/>
        </w:rPr>
        <w:t xml:space="preserve">ết định của trọng tài thì mỗi bên có thể yêu cầu chỉ định một trọng tài khác bằng văn bản sau 2 tháng kể từ khi một bên nhận được văn bản của bên kia yêu cầu chọn trọng tài khác. Trong trường hợp một trong hai bên không chỉ định được trọng tài cho mình trong vòng 2 tháng kể từ khi nhận được thông báo bằng văn bản của bên kia, thì bên kia có </w:t>
      </w:r>
      <w:r w:rsidR="00AA095B" w:rsidRPr="008A4A85">
        <w:rPr>
          <w:rFonts w:ascii="Calibri" w:eastAsia="Times New Roman" w:hAnsi="Calibri" w:cs="Calibri"/>
          <w:sz w:val="22"/>
          <w:szCs w:val="22"/>
        </w:rPr>
        <w:t>quy</w:t>
      </w:r>
      <w:r w:rsidRPr="008A4A85">
        <w:rPr>
          <w:rFonts w:ascii="Calibri" w:eastAsia="Times New Roman" w:hAnsi="Calibri" w:cs="Calibri"/>
          <w:sz w:val="22"/>
          <w:szCs w:val="22"/>
        </w:rPr>
        <w:t xml:space="preserve">ền chỉ định một trọng tài duy nhất. Nếu hai trọng tài nói trên vẫn không thương lượng được với nhau thì họ sẽ bằng văn bản chỉ ra một trọng tài chung khác để cùng ngồi và chủ tọa các cuộc thương lượng của họ. Trong trường hợp một trong các bên trọng tài hoặc trọng tài chung bị chết thì hiệu lực cua việc thi hành </w:t>
      </w:r>
      <w:r w:rsidR="00AA095B" w:rsidRPr="008A4A85">
        <w:rPr>
          <w:rFonts w:ascii="Calibri" w:eastAsia="Times New Roman" w:hAnsi="Calibri" w:cs="Calibri"/>
          <w:sz w:val="22"/>
          <w:szCs w:val="22"/>
        </w:rPr>
        <w:t>quy</w:t>
      </w:r>
      <w:r w:rsidRPr="008A4A85">
        <w:rPr>
          <w:rFonts w:ascii="Calibri" w:eastAsia="Times New Roman" w:hAnsi="Calibri" w:cs="Calibri"/>
          <w:sz w:val="22"/>
          <w:szCs w:val="22"/>
        </w:rPr>
        <w:t xml:space="preserve">ết định của các trọng tài này không vì thế mà bị ảnh hưởng, trong trường hợp này, một trọng tài khác sẽ được chỉ định để thay thế cho người đã chết. Phí tổn cho trọng tài sẽ do các trọng tài </w:t>
      </w:r>
      <w:r w:rsidR="00AA095B" w:rsidRPr="008A4A85">
        <w:rPr>
          <w:rFonts w:ascii="Calibri" w:eastAsia="Times New Roman" w:hAnsi="Calibri" w:cs="Calibri"/>
          <w:sz w:val="22"/>
          <w:szCs w:val="22"/>
        </w:rPr>
        <w:t>quy</w:t>
      </w:r>
      <w:r w:rsidRPr="008A4A85">
        <w:rPr>
          <w:rFonts w:ascii="Calibri" w:eastAsia="Times New Roman" w:hAnsi="Calibri" w:cs="Calibri"/>
          <w:sz w:val="22"/>
          <w:szCs w:val="22"/>
        </w:rPr>
        <w:t xml:space="preserve">ết định. Các bên đồng ý và thỏa thuận rằng điều kiện tiên </w:t>
      </w:r>
      <w:r w:rsidR="00AA095B" w:rsidRPr="008A4A85">
        <w:rPr>
          <w:rFonts w:ascii="Calibri" w:eastAsia="Times New Roman" w:hAnsi="Calibri" w:cs="Calibri"/>
          <w:sz w:val="22"/>
          <w:szCs w:val="22"/>
        </w:rPr>
        <w:t>quy</w:t>
      </w:r>
      <w:r w:rsidRPr="008A4A85">
        <w:rPr>
          <w:rFonts w:ascii="Calibri" w:eastAsia="Times New Roman" w:hAnsi="Calibri" w:cs="Calibri"/>
          <w:sz w:val="22"/>
          <w:szCs w:val="22"/>
        </w:rPr>
        <w:t xml:space="preserve">ết để </w:t>
      </w:r>
      <w:r w:rsidR="00191EDD" w:rsidRPr="008A4A85">
        <w:rPr>
          <w:rFonts w:ascii="Calibri" w:eastAsia="Times New Roman" w:hAnsi="Calibri" w:cs="Calibri"/>
          <w:sz w:val="22"/>
          <w:szCs w:val="22"/>
        </w:rPr>
        <w:t>Người được bảo hiểm</w:t>
      </w:r>
      <w:r w:rsidRPr="008A4A85">
        <w:rPr>
          <w:rFonts w:ascii="Calibri" w:eastAsia="Times New Roman" w:hAnsi="Calibri" w:cs="Calibri"/>
          <w:sz w:val="22"/>
          <w:szCs w:val="22"/>
        </w:rPr>
        <w:t xml:space="preserve"> có thể phát </w:t>
      </w:r>
      <w:r w:rsidR="00F22183" w:rsidRPr="008A4A85">
        <w:rPr>
          <w:rFonts w:ascii="Calibri" w:eastAsia="Times New Roman" w:hAnsi="Calibri" w:cs="Calibri"/>
          <w:sz w:val="22"/>
          <w:szCs w:val="22"/>
        </w:rPr>
        <w:t>đơn</w:t>
      </w:r>
      <w:r w:rsidRPr="008A4A85">
        <w:rPr>
          <w:rFonts w:ascii="Calibri" w:eastAsia="Times New Roman" w:hAnsi="Calibri" w:cs="Calibri"/>
          <w:sz w:val="22"/>
          <w:szCs w:val="22"/>
        </w:rPr>
        <w:t xml:space="preserve"> kiện theo </w:t>
      </w:r>
      <w:r w:rsidR="00AA095B" w:rsidRPr="008A4A85">
        <w:rPr>
          <w:rFonts w:ascii="Calibri" w:eastAsia="Times New Roman" w:hAnsi="Calibri" w:cs="Calibri"/>
          <w:sz w:val="22"/>
          <w:szCs w:val="22"/>
        </w:rPr>
        <w:t>Quy</w:t>
      </w:r>
      <w:r w:rsidR="00D97CF4" w:rsidRPr="008A4A85">
        <w:rPr>
          <w:rFonts w:ascii="Calibri" w:eastAsia="Times New Roman" w:hAnsi="Calibri" w:cs="Calibri"/>
          <w:sz w:val="22"/>
          <w:szCs w:val="22"/>
        </w:rPr>
        <w:t xml:space="preserve"> tắc</w:t>
      </w:r>
      <w:r w:rsidRPr="008A4A85">
        <w:rPr>
          <w:rFonts w:ascii="Calibri" w:eastAsia="Times New Roman" w:hAnsi="Calibri" w:cs="Calibri"/>
          <w:sz w:val="22"/>
          <w:szCs w:val="22"/>
        </w:rPr>
        <w:t xml:space="preserve"> bảo hiểm này là trước hết phải có phán </w:t>
      </w:r>
      <w:r w:rsidR="00AA095B" w:rsidRPr="008A4A85">
        <w:rPr>
          <w:rFonts w:ascii="Calibri" w:eastAsia="Times New Roman" w:hAnsi="Calibri" w:cs="Calibri"/>
          <w:sz w:val="22"/>
          <w:szCs w:val="22"/>
        </w:rPr>
        <w:t>quy</w:t>
      </w:r>
      <w:r w:rsidRPr="008A4A85">
        <w:rPr>
          <w:rFonts w:ascii="Calibri" w:eastAsia="Times New Roman" w:hAnsi="Calibri" w:cs="Calibri"/>
          <w:sz w:val="22"/>
          <w:szCs w:val="22"/>
        </w:rPr>
        <w:t>ết của trọng tài.</w:t>
      </w:r>
    </w:p>
    <w:p w:rsidR="00F2395F" w:rsidRPr="008A4A85" w:rsidRDefault="00F2395F" w:rsidP="00841045">
      <w:pPr>
        <w:numPr>
          <w:ilvl w:val="1"/>
          <w:numId w:val="5"/>
        </w:numPr>
        <w:tabs>
          <w:tab w:val="clear" w:pos="357"/>
        </w:tabs>
        <w:spacing w:before="80"/>
        <w:jc w:val="both"/>
        <w:rPr>
          <w:rFonts w:ascii="Calibri" w:eastAsia="Times New Roman" w:hAnsi="Calibri" w:cs="Calibri"/>
          <w:b/>
          <w:bCs/>
          <w:sz w:val="22"/>
          <w:szCs w:val="22"/>
        </w:rPr>
      </w:pPr>
      <w:r w:rsidRPr="008A4A85">
        <w:rPr>
          <w:rFonts w:ascii="Calibri" w:eastAsia="Times New Roman" w:hAnsi="Calibri" w:cs="Calibri"/>
          <w:b/>
          <w:bCs/>
          <w:sz w:val="22"/>
          <w:szCs w:val="22"/>
        </w:rPr>
        <w:t>T</w:t>
      </w:r>
      <w:r w:rsidR="007530B8" w:rsidRPr="008A4A85">
        <w:rPr>
          <w:rFonts w:ascii="Calibri" w:eastAsia="Times New Roman" w:hAnsi="Calibri" w:cs="Calibri"/>
          <w:b/>
          <w:bCs/>
          <w:sz w:val="22"/>
          <w:szCs w:val="22"/>
        </w:rPr>
        <w:t>hay đổi</w:t>
      </w:r>
    </w:p>
    <w:p w:rsidR="00F2395F" w:rsidRPr="008A4A85" w:rsidRDefault="00F2395F" w:rsidP="00841045">
      <w:pPr>
        <w:spacing w:before="80"/>
        <w:ind w:left="360"/>
        <w:jc w:val="both"/>
        <w:rPr>
          <w:rFonts w:ascii="Calibri" w:eastAsia="Times New Roman" w:hAnsi="Calibri" w:cs="Calibri"/>
          <w:sz w:val="22"/>
          <w:szCs w:val="22"/>
        </w:rPr>
      </w:pPr>
      <w:r w:rsidRPr="008A4A85">
        <w:rPr>
          <w:rFonts w:ascii="Calibri" w:eastAsia="Times New Roman" w:hAnsi="Calibri" w:cs="Calibri"/>
          <w:sz w:val="22"/>
          <w:szCs w:val="22"/>
        </w:rPr>
        <w:t xml:space="preserve">Trong bất kỳ trường hợp nào dưới đây, Hợp đồng bảo hiểm sẽ chấm dứt hiệu lực đối với các tài sản được bảo hiểm trừ khi </w:t>
      </w:r>
      <w:r w:rsidR="00191EDD" w:rsidRPr="008A4A85">
        <w:rPr>
          <w:rFonts w:ascii="Calibri" w:eastAsia="Times New Roman" w:hAnsi="Calibri" w:cs="Calibri"/>
          <w:sz w:val="22"/>
          <w:szCs w:val="22"/>
        </w:rPr>
        <w:t>Người được bảo hiểm</w:t>
      </w:r>
      <w:r w:rsidRPr="008A4A85">
        <w:rPr>
          <w:rFonts w:ascii="Calibri" w:eastAsia="Times New Roman" w:hAnsi="Calibri" w:cs="Calibri"/>
          <w:sz w:val="22"/>
          <w:szCs w:val="22"/>
        </w:rPr>
        <w:t xml:space="preserve"> trước khi xảy ra tổn thất được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chấp nhận bằng cách cấp sửa đổi bổ sung do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hay người đại diện của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ký xác nhận:</w:t>
      </w:r>
    </w:p>
    <w:p w:rsidR="00F2395F" w:rsidRPr="008A4A85" w:rsidRDefault="00F2395F" w:rsidP="00841045">
      <w:pPr>
        <w:numPr>
          <w:ilvl w:val="0"/>
          <w:numId w:val="19"/>
        </w:numPr>
        <w:spacing w:before="80"/>
        <w:jc w:val="both"/>
        <w:rPr>
          <w:rFonts w:ascii="Calibri" w:eastAsia="Times New Roman" w:hAnsi="Calibri" w:cs="Calibri"/>
          <w:sz w:val="22"/>
          <w:szCs w:val="22"/>
        </w:rPr>
      </w:pPr>
      <w:r w:rsidRPr="008A4A85">
        <w:rPr>
          <w:rFonts w:ascii="Calibri" w:eastAsia="Times New Roman" w:hAnsi="Calibri" w:cs="Calibri"/>
          <w:sz w:val="22"/>
          <w:szCs w:val="22"/>
        </w:rPr>
        <w:t xml:space="preserve">công việc kinh doanh, sản xuất của </w:t>
      </w:r>
      <w:r w:rsidR="00191EDD" w:rsidRPr="008A4A85">
        <w:rPr>
          <w:rFonts w:ascii="Calibri" w:eastAsia="Times New Roman" w:hAnsi="Calibri" w:cs="Calibri"/>
          <w:sz w:val="22"/>
          <w:szCs w:val="22"/>
        </w:rPr>
        <w:t>Người được bảo hiểm</w:t>
      </w:r>
      <w:r w:rsidRPr="008A4A85">
        <w:rPr>
          <w:rFonts w:ascii="Calibri" w:eastAsia="Times New Roman" w:hAnsi="Calibri" w:cs="Calibri"/>
          <w:sz w:val="22"/>
          <w:szCs w:val="22"/>
        </w:rPr>
        <w:t xml:space="preserve"> bị thay đổi, hay sự thay đổi của loại ngành nghề cũng như các điều kiện khác gây ảnh hưởng tới kiến trúc được bảo hiểm hay địa điểm chứa tài sản được bảo hiểm làm tăng khả năng xảy ra tổn thất đối với tài sản được bảo hiểm;</w:t>
      </w:r>
    </w:p>
    <w:p w:rsidR="00F2395F" w:rsidRPr="008A4A85" w:rsidRDefault="00F2395F" w:rsidP="00841045">
      <w:pPr>
        <w:numPr>
          <w:ilvl w:val="0"/>
          <w:numId w:val="19"/>
        </w:numPr>
        <w:spacing w:before="80"/>
        <w:jc w:val="both"/>
        <w:rPr>
          <w:rFonts w:ascii="Calibri" w:eastAsia="Times New Roman" w:hAnsi="Calibri" w:cs="Calibri"/>
          <w:sz w:val="22"/>
          <w:szCs w:val="22"/>
        </w:rPr>
      </w:pPr>
      <w:r w:rsidRPr="008A4A85">
        <w:rPr>
          <w:rFonts w:ascii="Calibri" w:eastAsia="Times New Roman" w:hAnsi="Calibri" w:cs="Calibri"/>
          <w:sz w:val="22"/>
          <w:szCs w:val="22"/>
        </w:rPr>
        <w:t>nếu kiến trúc được bảo hiểm hay địa điểm chứa các tài sản được bảo hiểm không có người trông coi trong thời hạn từ 30 ngày trở lên;</w:t>
      </w:r>
    </w:p>
    <w:p w:rsidR="00F2395F" w:rsidRPr="008A4A85" w:rsidRDefault="00F2395F" w:rsidP="00841045">
      <w:pPr>
        <w:numPr>
          <w:ilvl w:val="0"/>
          <w:numId w:val="19"/>
        </w:numPr>
        <w:spacing w:before="80"/>
        <w:jc w:val="both"/>
        <w:rPr>
          <w:rFonts w:ascii="Calibri" w:eastAsia="Times New Roman" w:hAnsi="Calibri" w:cs="Calibri"/>
          <w:sz w:val="22"/>
          <w:szCs w:val="22"/>
        </w:rPr>
      </w:pPr>
      <w:r w:rsidRPr="008A4A85">
        <w:rPr>
          <w:rFonts w:ascii="Calibri" w:eastAsia="Times New Roman" w:hAnsi="Calibri" w:cs="Calibri"/>
          <w:sz w:val="22"/>
          <w:szCs w:val="22"/>
        </w:rPr>
        <w:t xml:space="preserve">nếu </w:t>
      </w:r>
      <w:r w:rsidR="009933CA" w:rsidRPr="008A4A85">
        <w:rPr>
          <w:rFonts w:ascii="Calibri" w:eastAsia="Times New Roman" w:hAnsi="Calibri" w:cs="Calibri"/>
          <w:sz w:val="22"/>
          <w:szCs w:val="22"/>
        </w:rPr>
        <w:t xml:space="preserve">tài </w:t>
      </w:r>
      <w:r w:rsidRPr="008A4A85">
        <w:rPr>
          <w:rFonts w:ascii="Calibri" w:eastAsia="Times New Roman" w:hAnsi="Calibri" w:cs="Calibri"/>
          <w:sz w:val="22"/>
          <w:szCs w:val="22"/>
        </w:rPr>
        <w:t>sản được bảo hiểm bị di chuyển các địa điểm khác ngoài kiến trúc được bảo hiểm;</w:t>
      </w:r>
    </w:p>
    <w:p w:rsidR="00F2395F" w:rsidRPr="008A4A85" w:rsidRDefault="00F2395F" w:rsidP="00841045">
      <w:pPr>
        <w:numPr>
          <w:ilvl w:val="0"/>
          <w:numId w:val="19"/>
        </w:numPr>
        <w:spacing w:before="80"/>
        <w:jc w:val="both"/>
        <w:rPr>
          <w:rFonts w:ascii="Calibri" w:eastAsia="Times New Roman" w:hAnsi="Calibri" w:cs="Calibri"/>
          <w:sz w:val="22"/>
          <w:szCs w:val="22"/>
        </w:rPr>
      </w:pPr>
      <w:r w:rsidRPr="008A4A85">
        <w:rPr>
          <w:rFonts w:ascii="Calibri" w:eastAsia="Times New Roman" w:hAnsi="Calibri" w:cs="Calibri"/>
          <w:sz w:val="22"/>
          <w:szCs w:val="22"/>
        </w:rPr>
        <w:t xml:space="preserve">thay đổi </w:t>
      </w:r>
      <w:r w:rsidR="00AA095B" w:rsidRPr="008A4A85">
        <w:rPr>
          <w:rFonts w:ascii="Calibri" w:eastAsia="Times New Roman" w:hAnsi="Calibri" w:cs="Calibri"/>
          <w:sz w:val="22"/>
          <w:szCs w:val="22"/>
        </w:rPr>
        <w:t>quy</w:t>
      </w:r>
      <w:r w:rsidRPr="008A4A85">
        <w:rPr>
          <w:rFonts w:ascii="Calibri" w:eastAsia="Times New Roman" w:hAnsi="Calibri" w:cs="Calibri"/>
          <w:sz w:val="22"/>
          <w:szCs w:val="22"/>
        </w:rPr>
        <w:t>ền sở hữu của tài sản được bảo hiểm trừ khi các thay đổi này do di chúc hay do hoạt động của luật pháp.</w:t>
      </w:r>
    </w:p>
    <w:p w:rsidR="00F2395F" w:rsidRPr="008A4A85" w:rsidRDefault="00F2395F" w:rsidP="00841045">
      <w:pPr>
        <w:numPr>
          <w:ilvl w:val="1"/>
          <w:numId w:val="5"/>
        </w:numPr>
        <w:tabs>
          <w:tab w:val="clear" w:pos="357"/>
        </w:tabs>
        <w:spacing w:before="80"/>
        <w:jc w:val="both"/>
        <w:rPr>
          <w:rFonts w:ascii="Calibri" w:eastAsia="Times New Roman" w:hAnsi="Calibri" w:cs="Calibri"/>
          <w:b/>
          <w:bCs/>
          <w:sz w:val="22"/>
          <w:szCs w:val="22"/>
        </w:rPr>
      </w:pPr>
      <w:r w:rsidRPr="008A4A85">
        <w:rPr>
          <w:rFonts w:ascii="Calibri" w:eastAsia="Times New Roman" w:hAnsi="Calibri" w:cs="Calibri"/>
          <w:b/>
          <w:bCs/>
          <w:sz w:val="22"/>
          <w:szCs w:val="22"/>
        </w:rPr>
        <w:t>K</w:t>
      </w:r>
      <w:r w:rsidR="007530B8" w:rsidRPr="008A4A85">
        <w:rPr>
          <w:rFonts w:ascii="Calibri" w:eastAsia="Times New Roman" w:hAnsi="Calibri" w:cs="Calibri"/>
          <w:b/>
          <w:bCs/>
          <w:sz w:val="22"/>
          <w:szCs w:val="22"/>
        </w:rPr>
        <w:t>hiếu nại đòi bồi thường</w:t>
      </w:r>
    </w:p>
    <w:p w:rsidR="00F2395F" w:rsidRPr="008A4A85" w:rsidRDefault="00F2395F" w:rsidP="00841045">
      <w:pPr>
        <w:spacing w:before="80"/>
        <w:ind w:left="360"/>
        <w:jc w:val="both"/>
        <w:rPr>
          <w:rFonts w:ascii="Calibri" w:eastAsia="Times New Roman" w:hAnsi="Calibri" w:cs="Calibri"/>
          <w:sz w:val="22"/>
          <w:szCs w:val="22"/>
        </w:rPr>
      </w:pPr>
      <w:r w:rsidRPr="008A4A85">
        <w:rPr>
          <w:rFonts w:ascii="Calibri" w:eastAsia="Times New Roman" w:hAnsi="Calibri" w:cs="Calibri"/>
          <w:sz w:val="22"/>
          <w:szCs w:val="22"/>
        </w:rPr>
        <w:t xml:space="preserve">Khi có tổn thất phát sinh hay tổn thất có thể thuộc trách nhiệm của </w:t>
      </w:r>
      <w:r w:rsidR="00AA095B" w:rsidRPr="008A4A85">
        <w:rPr>
          <w:rFonts w:ascii="Calibri" w:eastAsia="Times New Roman" w:hAnsi="Calibri" w:cs="Calibri"/>
          <w:sz w:val="22"/>
          <w:szCs w:val="22"/>
        </w:rPr>
        <w:t>Quy</w:t>
      </w:r>
      <w:r w:rsidR="00D97CF4" w:rsidRPr="008A4A85">
        <w:rPr>
          <w:rFonts w:ascii="Calibri" w:eastAsia="Times New Roman" w:hAnsi="Calibri" w:cs="Calibri"/>
          <w:sz w:val="22"/>
          <w:szCs w:val="22"/>
        </w:rPr>
        <w:t xml:space="preserve"> tắc</w:t>
      </w:r>
      <w:r w:rsidRPr="008A4A85">
        <w:rPr>
          <w:rFonts w:ascii="Calibri" w:eastAsia="Times New Roman" w:hAnsi="Calibri" w:cs="Calibri"/>
          <w:sz w:val="22"/>
          <w:szCs w:val="22"/>
        </w:rPr>
        <w:t xml:space="preserve"> bảo hiểm này, </w:t>
      </w:r>
      <w:r w:rsidR="00191EDD" w:rsidRPr="008A4A85">
        <w:rPr>
          <w:rFonts w:ascii="Calibri" w:eastAsia="Times New Roman" w:hAnsi="Calibri" w:cs="Calibri"/>
          <w:sz w:val="22"/>
          <w:szCs w:val="22"/>
        </w:rPr>
        <w:t>Người được bảo hiểm</w:t>
      </w:r>
      <w:r w:rsidRPr="008A4A85">
        <w:rPr>
          <w:rFonts w:ascii="Calibri" w:eastAsia="Times New Roman" w:hAnsi="Calibri" w:cs="Calibri"/>
          <w:sz w:val="22"/>
          <w:szCs w:val="22"/>
        </w:rPr>
        <w:t xml:space="preserve"> phải:</w:t>
      </w:r>
    </w:p>
    <w:p w:rsidR="00F2395F" w:rsidRPr="008A4A85" w:rsidRDefault="00F2395F" w:rsidP="00841045">
      <w:pPr>
        <w:numPr>
          <w:ilvl w:val="0"/>
          <w:numId w:val="20"/>
        </w:numPr>
        <w:tabs>
          <w:tab w:val="clear" w:pos="720"/>
        </w:tabs>
        <w:spacing w:before="80"/>
        <w:jc w:val="both"/>
        <w:rPr>
          <w:rFonts w:ascii="Calibri" w:eastAsia="Times New Roman" w:hAnsi="Calibri" w:cs="Calibri"/>
          <w:sz w:val="22"/>
          <w:szCs w:val="22"/>
        </w:rPr>
      </w:pPr>
      <w:r w:rsidRPr="008A4A85">
        <w:rPr>
          <w:rFonts w:ascii="Calibri" w:eastAsia="Times New Roman" w:hAnsi="Calibri" w:cs="Calibri"/>
          <w:sz w:val="22"/>
          <w:szCs w:val="22"/>
        </w:rPr>
        <w:t>Ngay lập tức</w:t>
      </w:r>
    </w:p>
    <w:p w:rsidR="00F2395F" w:rsidRPr="008A4A85" w:rsidRDefault="00F2395F" w:rsidP="00841045">
      <w:pPr>
        <w:numPr>
          <w:ilvl w:val="2"/>
          <w:numId w:val="8"/>
        </w:numPr>
        <w:tabs>
          <w:tab w:val="clear" w:pos="1080"/>
        </w:tabs>
        <w:spacing w:before="80"/>
        <w:jc w:val="both"/>
        <w:rPr>
          <w:rFonts w:ascii="Calibri" w:eastAsia="Times New Roman" w:hAnsi="Calibri" w:cs="Calibri"/>
          <w:sz w:val="22"/>
          <w:szCs w:val="22"/>
        </w:rPr>
      </w:pPr>
      <w:r w:rsidRPr="008A4A85">
        <w:rPr>
          <w:rFonts w:ascii="Calibri" w:eastAsia="Times New Roman" w:hAnsi="Calibri" w:cs="Calibri"/>
          <w:sz w:val="22"/>
          <w:szCs w:val="22"/>
        </w:rPr>
        <w:t xml:space="preserve">thực hiện tất cả các biện pháp cần thiết để giảm </w:t>
      </w:r>
      <w:r w:rsidR="009933CA" w:rsidRPr="008A4A85">
        <w:rPr>
          <w:rFonts w:ascii="Calibri" w:eastAsia="Times New Roman" w:hAnsi="Calibri" w:cs="Calibri"/>
          <w:sz w:val="22"/>
          <w:szCs w:val="22"/>
        </w:rPr>
        <w:t>thiểu</w:t>
      </w:r>
      <w:r w:rsidRPr="008A4A85">
        <w:rPr>
          <w:rFonts w:ascii="Calibri" w:eastAsia="Times New Roman" w:hAnsi="Calibri" w:cs="Calibri"/>
          <w:sz w:val="22"/>
          <w:szCs w:val="22"/>
        </w:rPr>
        <w:t xml:space="preserve"> tổn thất và thu hồi nhưng tài sản bị mất mát;</w:t>
      </w:r>
    </w:p>
    <w:p w:rsidR="00F2395F" w:rsidRPr="008A4A85" w:rsidRDefault="00F2395F" w:rsidP="00841045">
      <w:pPr>
        <w:numPr>
          <w:ilvl w:val="2"/>
          <w:numId w:val="8"/>
        </w:numPr>
        <w:tabs>
          <w:tab w:val="clear" w:pos="1080"/>
        </w:tabs>
        <w:spacing w:before="80"/>
        <w:jc w:val="both"/>
        <w:rPr>
          <w:rFonts w:ascii="Calibri" w:eastAsia="Times New Roman" w:hAnsi="Calibri" w:cs="Calibri"/>
          <w:sz w:val="22"/>
          <w:szCs w:val="22"/>
        </w:rPr>
      </w:pPr>
      <w:r w:rsidRPr="008A4A85">
        <w:rPr>
          <w:rFonts w:ascii="Calibri" w:eastAsia="Times New Roman" w:hAnsi="Calibri" w:cs="Calibri"/>
          <w:sz w:val="22"/>
          <w:szCs w:val="22"/>
        </w:rPr>
        <w:t xml:space="preserve">thông báo bằng văn bản cho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w:t>
      </w:r>
    </w:p>
    <w:p w:rsidR="00F2395F" w:rsidRPr="008A4A85" w:rsidRDefault="00F2395F" w:rsidP="00841045">
      <w:pPr>
        <w:numPr>
          <w:ilvl w:val="2"/>
          <w:numId w:val="8"/>
        </w:numPr>
        <w:tabs>
          <w:tab w:val="clear" w:pos="1080"/>
        </w:tabs>
        <w:spacing w:before="80"/>
        <w:jc w:val="both"/>
        <w:rPr>
          <w:rFonts w:ascii="Calibri" w:eastAsia="Times New Roman" w:hAnsi="Calibri" w:cs="Calibri"/>
          <w:sz w:val="22"/>
          <w:szCs w:val="22"/>
        </w:rPr>
      </w:pPr>
      <w:r w:rsidRPr="008A4A85">
        <w:rPr>
          <w:rFonts w:ascii="Calibri" w:eastAsia="Times New Roman" w:hAnsi="Calibri" w:cs="Calibri"/>
          <w:sz w:val="22"/>
          <w:szCs w:val="22"/>
        </w:rPr>
        <w:t>thông báo cho công an trong trường hợp tổn thất xảy ra do trộm cắp hay bị nghi là đã xảy ra trộm cắp hay các hành động ác ý;</w:t>
      </w:r>
    </w:p>
    <w:p w:rsidR="00F2395F" w:rsidRPr="008A4A85" w:rsidRDefault="00F2395F" w:rsidP="00841045">
      <w:pPr>
        <w:numPr>
          <w:ilvl w:val="0"/>
          <w:numId w:val="20"/>
        </w:numPr>
        <w:tabs>
          <w:tab w:val="clear" w:pos="720"/>
        </w:tabs>
        <w:spacing w:before="80"/>
        <w:jc w:val="both"/>
        <w:rPr>
          <w:rFonts w:ascii="Calibri" w:eastAsia="Times New Roman" w:hAnsi="Calibri" w:cs="Calibri"/>
          <w:sz w:val="22"/>
          <w:szCs w:val="22"/>
        </w:rPr>
      </w:pPr>
      <w:r w:rsidRPr="008A4A85">
        <w:rPr>
          <w:rFonts w:ascii="Calibri" w:eastAsia="Times New Roman" w:hAnsi="Calibri" w:cs="Calibri"/>
          <w:sz w:val="22"/>
          <w:szCs w:val="22"/>
        </w:rPr>
        <w:t xml:space="preserve">Trong vòng 30 ngày hay lâu hơn nếu có sự đồng ý của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bằng văn bản phải cung cấp cho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w:t>
      </w:r>
    </w:p>
    <w:p w:rsidR="00F2395F" w:rsidRPr="008A4A85" w:rsidRDefault="00F2395F" w:rsidP="00841045">
      <w:pPr>
        <w:spacing w:before="80"/>
        <w:ind w:left="1080" w:hanging="360"/>
        <w:jc w:val="both"/>
        <w:rPr>
          <w:rFonts w:ascii="Calibri" w:eastAsia="Times New Roman" w:hAnsi="Calibri" w:cs="Calibri"/>
          <w:sz w:val="22"/>
          <w:szCs w:val="22"/>
        </w:rPr>
      </w:pPr>
      <w:r w:rsidRPr="008A4A85">
        <w:rPr>
          <w:rFonts w:ascii="Calibri" w:eastAsia="Times New Roman" w:hAnsi="Calibri" w:cs="Calibri"/>
          <w:sz w:val="22"/>
          <w:szCs w:val="22"/>
        </w:rPr>
        <w:t>(i)</w:t>
      </w:r>
      <w:r w:rsidRPr="008A4A85">
        <w:rPr>
          <w:rFonts w:ascii="Calibri" w:eastAsia="Times New Roman" w:hAnsi="Calibri" w:cs="Calibri"/>
          <w:sz w:val="22"/>
          <w:szCs w:val="22"/>
        </w:rPr>
        <w:tab/>
        <w:t>hồ sơ khiếu nại đòi bồi thường tài sản bị tổn thất hay thiệt hại càng chi tiết càng tốt tất cả các hạng mục tài sản bị tổn thất hoặc thiệt hại và tổng số tiền tổn thất căn cứ vào giá trị của tài sản tại thời điểm xảy ra tổn thất;</w:t>
      </w:r>
    </w:p>
    <w:p w:rsidR="00F2395F" w:rsidRPr="008A4A85" w:rsidRDefault="00F2395F" w:rsidP="00841045">
      <w:pPr>
        <w:tabs>
          <w:tab w:val="left" w:pos="1620"/>
        </w:tabs>
        <w:spacing w:before="80"/>
        <w:ind w:left="1080" w:hanging="360"/>
        <w:jc w:val="both"/>
        <w:rPr>
          <w:rFonts w:ascii="Calibri" w:eastAsia="Times New Roman" w:hAnsi="Calibri" w:cs="Calibri"/>
          <w:sz w:val="22"/>
          <w:szCs w:val="22"/>
        </w:rPr>
      </w:pPr>
      <w:r w:rsidRPr="008A4A85">
        <w:rPr>
          <w:rFonts w:ascii="Calibri" w:eastAsia="Times New Roman" w:hAnsi="Calibri" w:cs="Calibri"/>
          <w:sz w:val="22"/>
          <w:szCs w:val="22"/>
        </w:rPr>
        <w:t>(ii)</w:t>
      </w:r>
      <w:r w:rsidRPr="008A4A85">
        <w:rPr>
          <w:rFonts w:ascii="Calibri" w:eastAsia="Times New Roman" w:hAnsi="Calibri" w:cs="Calibri"/>
          <w:sz w:val="22"/>
          <w:szCs w:val="22"/>
        </w:rPr>
        <w:tab/>
        <w:t>thông tin chi tiết về các hợp đồng bảo hiểm khác nếu có;</w:t>
      </w:r>
    </w:p>
    <w:p w:rsidR="00F2395F" w:rsidRPr="008A4A85" w:rsidRDefault="00F2395F" w:rsidP="00841045">
      <w:pPr>
        <w:spacing w:before="80"/>
        <w:ind w:left="720"/>
        <w:jc w:val="both"/>
        <w:rPr>
          <w:rFonts w:ascii="Calibri" w:eastAsia="Times New Roman" w:hAnsi="Calibri" w:cs="Calibri"/>
          <w:sz w:val="22"/>
          <w:szCs w:val="22"/>
        </w:rPr>
      </w:pPr>
      <w:r w:rsidRPr="008A4A85">
        <w:rPr>
          <w:rFonts w:ascii="Calibri" w:eastAsia="Times New Roman" w:hAnsi="Calibri" w:cs="Calibri"/>
          <w:sz w:val="22"/>
          <w:szCs w:val="22"/>
        </w:rPr>
        <w:t xml:space="preserve">Vào bất cứ lúc nào </w:t>
      </w:r>
      <w:r w:rsidR="00191EDD" w:rsidRPr="008A4A85">
        <w:rPr>
          <w:rFonts w:ascii="Calibri" w:eastAsia="Times New Roman" w:hAnsi="Calibri" w:cs="Calibri"/>
          <w:sz w:val="22"/>
          <w:szCs w:val="22"/>
        </w:rPr>
        <w:t>Người được bảo hiểm</w:t>
      </w:r>
      <w:r w:rsidRPr="008A4A85">
        <w:rPr>
          <w:rFonts w:ascii="Calibri" w:eastAsia="Times New Roman" w:hAnsi="Calibri" w:cs="Calibri"/>
          <w:sz w:val="22"/>
          <w:szCs w:val="22"/>
        </w:rPr>
        <w:t xml:space="preserve"> bằng chi phí của mình phải thu thập và cung cấp cho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tất cả các thông tin chi tiết có liên quan, các sổ sách kinh doanh, kế hoạch kinh doanh, các hóa </w:t>
      </w:r>
      <w:r w:rsidR="006B3171" w:rsidRPr="008A4A85">
        <w:rPr>
          <w:rFonts w:ascii="Calibri" w:eastAsia="Times New Roman" w:hAnsi="Calibri" w:cs="Calibri"/>
          <w:sz w:val="22"/>
          <w:szCs w:val="22"/>
        </w:rPr>
        <w:t>đơn</w:t>
      </w:r>
      <w:r w:rsidRPr="008A4A85">
        <w:rPr>
          <w:rFonts w:ascii="Calibri" w:eastAsia="Times New Roman" w:hAnsi="Calibri" w:cs="Calibri"/>
          <w:sz w:val="22"/>
          <w:szCs w:val="22"/>
        </w:rPr>
        <w:t xml:space="preserve"> biên lai, chứng từ, tài liệu, bằng chứng có liên quan đến tổn thất và nguyên nhân gây ra tổn thất, hoàn cảnh cụ thể của tổn thất, hay vấn đề có liên quan đến trách nhiệm hay số tiền bồi thường của </w:t>
      </w:r>
      <w:r w:rsidR="00191EDD" w:rsidRPr="008A4A85">
        <w:rPr>
          <w:rFonts w:ascii="Calibri" w:eastAsia="Times New Roman" w:hAnsi="Calibri" w:cs="Calibri"/>
          <w:sz w:val="22"/>
          <w:szCs w:val="22"/>
        </w:rPr>
        <w:t>Người được bảo hiểm</w:t>
      </w:r>
      <w:r w:rsidRPr="008A4A85">
        <w:rPr>
          <w:rFonts w:ascii="Calibri" w:eastAsia="Times New Roman" w:hAnsi="Calibri" w:cs="Calibri"/>
          <w:sz w:val="22"/>
          <w:szCs w:val="22"/>
        </w:rPr>
        <w:t xml:space="preserve"> mà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có thể yêu cầu một cách hợp lý cùng với một </w:t>
      </w:r>
      <w:r w:rsidRPr="008A4A85">
        <w:rPr>
          <w:rFonts w:ascii="Calibri" w:eastAsia="Times New Roman" w:hAnsi="Calibri" w:cs="Calibri"/>
          <w:sz w:val="22"/>
          <w:szCs w:val="22"/>
        </w:rPr>
        <w:lastRenderedPageBreak/>
        <w:t>bản cam kết hay văn bản dưới hình thức pháp lý nào khác xác nhận độ trung thực của khiếu nại và của bất kỳ vấn đề nào có liên quan đến khiếu nại.</w:t>
      </w:r>
    </w:p>
    <w:p w:rsidR="00F2395F" w:rsidRPr="008A4A85" w:rsidRDefault="002356E0" w:rsidP="009933CA">
      <w:pPr>
        <w:numPr>
          <w:ilvl w:val="1"/>
          <w:numId w:val="5"/>
        </w:numPr>
        <w:tabs>
          <w:tab w:val="clear" w:pos="357"/>
        </w:tabs>
        <w:spacing w:before="80"/>
        <w:ind w:hanging="477"/>
        <w:jc w:val="both"/>
        <w:rPr>
          <w:rFonts w:ascii="Calibri" w:eastAsia="Times New Roman" w:hAnsi="Calibri" w:cs="Calibri"/>
          <w:b/>
          <w:bCs/>
          <w:sz w:val="22"/>
          <w:szCs w:val="22"/>
        </w:rPr>
      </w:pPr>
      <w:r w:rsidRPr="008A4A85">
        <w:rPr>
          <w:rFonts w:ascii="Calibri" w:hAnsi="Calibri" w:cs="Calibri"/>
          <w:b/>
          <w:bCs/>
          <w:sz w:val="22"/>
          <w:szCs w:val="22"/>
        </w:rPr>
        <w:t>Th</w:t>
      </w:r>
      <w:r w:rsidRPr="008A4A85">
        <w:rPr>
          <w:rFonts w:ascii="Calibri" w:hAnsi="Calibri" w:cs="Calibri"/>
          <w:b/>
          <w:bCs/>
          <w:spacing w:val="1"/>
          <w:sz w:val="22"/>
          <w:szCs w:val="22"/>
        </w:rPr>
        <w:t>ờ</w:t>
      </w:r>
      <w:r w:rsidRPr="008A4A85">
        <w:rPr>
          <w:rFonts w:ascii="Calibri" w:hAnsi="Calibri" w:cs="Calibri"/>
          <w:b/>
          <w:bCs/>
          <w:sz w:val="22"/>
          <w:szCs w:val="22"/>
        </w:rPr>
        <w:t>i h</w:t>
      </w:r>
      <w:r w:rsidRPr="008A4A85">
        <w:rPr>
          <w:rFonts w:ascii="Calibri" w:hAnsi="Calibri" w:cs="Calibri"/>
          <w:b/>
          <w:bCs/>
          <w:spacing w:val="1"/>
          <w:sz w:val="22"/>
          <w:szCs w:val="22"/>
        </w:rPr>
        <w:t>ạ</w:t>
      </w:r>
      <w:r w:rsidRPr="008A4A85">
        <w:rPr>
          <w:rFonts w:ascii="Calibri" w:hAnsi="Calibri" w:cs="Calibri"/>
          <w:b/>
          <w:bCs/>
          <w:sz w:val="22"/>
          <w:szCs w:val="22"/>
        </w:rPr>
        <w:t>n kh</w:t>
      </w:r>
      <w:r w:rsidRPr="008A4A85">
        <w:rPr>
          <w:rFonts w:ascii="Calibri" w:hAnsi="Calibri" w:cs="Calibri"/>
          <w:b/>
          <w:bCs/>
          <w:spacing w:val="-2"/>
          <w:sz w:val="22"/>
          <w:szCs w:val="22"/>
        </w:rPr>
        <w:t>i</w:t>
      </w:r>
      <w:r w:rsidRPr="008A4A85">
        <w:rPr>
          <w:rFonts w:ascii="Calibri" w:hAnsi="Calibri" w:cs="Calibri"/>
          <w:b/>
          <w:bCs/>
          <w:spacing w:val="1"/>
          <w:sz w:val="22"/>
          <w:szCs w:val="22"/>
        </w:rPr>
        <w:t>ế</w:t>
      </w:r>
      <w:r w:rsidRPr="008A4A85">
        <w:rPr>
          <w:rFonts w:ascii="Calibri" w:hAnsi="Calibri" w:cs="Calibri"/>
          <w:b/>
          <w:bCs/>
          <w:sz w:val="22"/>
          <w:szCs w:val="22"/>
        </w:rPr>
        <w:t xml:space="preserve">u </w:t>
      </w:r>
      <w:r w:rsidRPr="008A4A85">
        <w:rPr>
          <w:rFonts w:ascii="Calibri" w:hAnsi="Calibri" w:cs="Calibri"/>
          <w:b/>
          <w:bCs/>
          <w:spacing w:val="1"/>
          <w:sz w:val="22"/>
          <w:szCs w:val="22"/>
        </w:rPr>
        <w:t>nạ</w:t>
      </w:r>
      <w:r w:rsidRPr="008A4A85">
        <w:rPr>
          <w:rFonts w:ascii="Calibri" w:hAnsi="Calibri" w:cs="Calibri"/>
          <w:b/>
          <w:bCs/>
          <w:sz w:val="22"/>
          <w:szCs w:val="22"/>
        </w:rPr>
        <w:t xml:space="preserve">i bồi </w:t>
      </w:r>
      <w:r w:rsidRPr="008A4A85">
        <w:rPr>
          <w:rFonts w:ascii="Calibri" w:hAnsi="Calibri" w:cs="Calibri"/>
          <w:b/>
          <w:bCs/>
          <w:spacing w:val="1"/>
          <w:sz w:val="22"/>
          <w:szCs w:val="22"/>
        </w:rPr>
        <w:t>t</w:t>
      </w:r>
      <w:r w:rsidRPr="008A4A85">
        <w:rPr>
          <w:rFonts w:ascii="Calibri" w:hAnsi="Calibri" w:cs="Calibri"/>
          <w:b/>
          <w:bCs/>
          <w:sz w:val="22"/>
          <w:szCs w:val="22"/>
        </w:rPr>
        <w:t>h</w:t>
      </w:r>
      <w:r w:rsidRPr="008A4A85">
        <w:rPr>
          <w:rFonts w:ascii="Calibri" w:hAnsi="Calibri" w:cs="Calibri"/>
          <w:b/>
          <w:bCs/>
          <w:spacing w:val="1"/>
          <w:sz w:val="22"/>
          <w:szCs w:val="22"/>
        </w:rPr>
        <w:t>ườ</w:t>
      </w:r>
      <w:r w:rsidRPr="008A4A85">
        <w:rPr>
          <w:rFonts w:ascii="Calibri" w:hAnsi="Calibri" w:cs="Calibri"/>
          <w:b/>
          <w:bCs/>
          <w:sz w:val="22"/>
          <w:szCs w:val="22"/>
        </w:rPr>
        <w:t>ng</w:t>
      </w:r>
    </w:p>
    <w:p w:rsidR="009933CA" w:rsidRPr="008A4A85" w:rsidRDefault="009933CA" w:rsidP="009933CA">
      <w:pPr>
        <w:spacing w:before="80"/>
        <w:ind w:left="360"/>
        <w:jc w:val="both"/>
        <w:rPr>
          <w:rFonts w:ascii="Calibri" w:eastAsia="Times New Roman" w:hAnsi="Calibri" w:cs="Calibri"/>
          <w:sz w:val="22"/>
          <w:szCs w:val="22"/>
        </w:rPr>
      </w:pPr>
      <w:r w:rsidRPr="008A4A85">
        <w:rPr>
          <w:rFonts w:ascii="Calibri" w:eastAsia="Times New Roman" w:hAnsi="Calibri" w:cs="Calibri"/>
          <w:sz w:val="22"/>
          <w:szCs w:val="22"/>
        </w:rPr>
        <w:t xml:space="preserve">Trong mọi trường hợp, </w:t>
      </w:r>
      <w:r w:rsidR="00703A91" w:rsidRPr="008A4A85">
        <w:rPr>
          <w:rFonts w:ascii="Calibri" w:eastAsia="Times New Roman" w:hAnsi="Calibri" w:cs="Calibri"/>
          <w:bCs/>
          <w:sz w:val="22"/>
          <w:szCs w:val="22"/>
        </w:rPr>
        <w:t>Bảo Hiểm AAA</w:t>
      </w:r>
      <w:r w:rsidR="007D1E12" w:rsidRPr="008A4A85">
        <w:rPr>
          <w:rFonts w:ascii="Calibri" w:eastAsia="Times New Roman" w:hAnsi="Calibri" w:cs="Calibri"/>
          <w:sz w:val="22"/>
          <w:szCs w:val="22"/>
        </w:rPr>
        <w:t xml:space="preserve"> </w:t>
      </w:r>
      <w:r w:rsidRPr="008A4A85">
        <w:rPr>
          <w:rFonts w:ascii="Calibri" w:eastAsia="Times New Roman" w:hAnsi="Calibri" w:cs="Calibri"/>
          <w:sz w:val="22"/>
          <w:szCs w:val="22"/>
        </w:rPr>
        <w:t xml:space="preserve">sẽ không chịu trách nhiệm cho mọi khiếu nại thuộc </w:t>
      </w:r>
      <w:r w:rsidR="007D1E12" w:rsidRPr="008A4A85">
        <w:rPr>
          <w:rFonts w:ascii="Calibri" w:eastAsia="Times New Roman" w:hAnsi="Calibri" w:cs="Calibri"/>
          <w:sz w:val="22"/>
          <w:szCs w:val="22"/>
        </w:rPr>
        <w:t xml:space="preserve">Quy tắc </w:t>
      </w:r>
      <w:r w:rsidRPr="008A4A85">
        <w:rPr>
          <w:rFonts w:ascii="Calibri" w:eastAsia="Times New Roman" w:hAnsi="Calibri" w:cs="Calibri"/>
          <w:sz w:val="22"/>
          <w:szCs w:val="22"/>
        </w:rPr>
        <w:t xml:space="preserve">bảo hiểm </w:t>
      </w:r>
      <w:r w:rsidR="007D1E12" w:rsidRPr="008A4A85">
        <w:rPr>
          <w:rFonts w:ascii="Calibri" w:eastAsia="Times New Roman" w:hAnsi="Calibri" w:cs="Calibri"/>
          <w:sz w:val="22"/>
          <w:szCs w:val="22"/>
        </w:rPr>
        <w:t xml:space="preserve">này </w:t>
      </w:r>
      <w:r w:rsidRPr="008A4A85">
        <w:rPr>
          <w:rFonts w:ascii="Calibri" w:eastAsia="Times New Roman" w:hAnsi="Calibri" w:cs="Calibri"/>
          <w:sz w:val="22"/>
          <w:szCs w:val="22"/>
        </w:rPr>
        <w:t>sau</w:t>
      </w:r>
      <w:r w:rsidR="007D1E12" w:rsidRPr="008A4A85">
        <w:rPr>
          <w:rFonts w:ascii="Calibri" w:eastAsia="Times New Roman" w:hAnsi="Calibri" w:cs="Calibri"/>
          <w:sz w:val="22"/>
          <w:szCs w:val="22"/>
        </w:rPr>
        <w:t xml:space="preserve"> khi chấm dứt:</w:t>
      </w:r>
      <w:r w:rsidRPr="008A4A85">
        <w:rPr>
          <w:rFonts w:ascii="Calibri" w:eastAsia="Times New Roman" w:hAnsi="Calibri" w:cs="Calibri"/>
          <w:sz w:val="22"/>
          <w:szCs w:val="22"/>
        </w:rPr>
        <w:t xml:space="preserve"> </w:t>
      </w:r>
    </w:p>
    <w:p w:rsidR="00F2395F" w:rsidRPr="008A4A85" w:rsidRDefault="00F2395F" w:rsidP="009933CA">
      <w:pPr>
        <w:spacing w:before="80"/>
        <w:ind w:left="720" w:hanging="360"/>
        <w:jc w:val="both"/>
        <w:rPr>
          <w:rFonts w:ascii="Calibri" w:eastAsia="Times New Roman" w:hAnsi="Calibri" w:cs="Calibri"/>
          <w:sz w:val="22"/>
          <w:szCs w:val="22"/>
        </w:rPr>
      </w:pPr>
      <w:r w:rsidRPr="008A4A85">
        <w:rPr>
          <w:rFonts w:ascii="Calibri" w:eastAsia="Times New Roman" w:hAnsi="Calibri" w:cs="Calibri"/>
          <w:sz w:val="22"/>
          <w:szCs w:val="22"/>
        </w:rPr>
        <w:t xml:space="preserve">(i) </w:t>
      </w:r>
      <w:r w:rsidR="00874795" w:rsidRPr="008A4A85">
        <w:rPr>
          <w:rFonts w:ascii="Calibri" w:eastAsia="Times New Roman" w:hAnsi="Calibri" w:cs="Calibri"/>
          <w:sz w:val="22"/>
          <w:szCs w:val="22"/>
        </w:rPr>
        <w:tab/>
      </w:r>
      <w:r w:rsidRPr="008A4A85">
        <w:rPr>
          <w:rFonts w:ascii="Calibri" w:eastAsia="Times New Roman" w:hAnsi="Calibri" w:cs="Calibri"/>
          <w:sz w:val="22"/>
          <w:szCs w:val="22"/>
        </w:rPr>
        <w:t xml:space="preserve">Thời hạn yêu cầu đòi bồi thường của </w:t>
      </w:r>
      <w:r w:rsidR="00191EDD" w:rsidRPr="008A4A85">
        <w:rPr>
          <w:rFonts w:ascii="Calibri" w:eastAsia="Times New Roman" w:hAnsi="Calibri" w:cs="Calibri"/>
          <w:sz w:val="22"/>
          <w:szCs w:val="22"/>
        </w:rPr>
        <w:t>Người được bảo hiểm</w:t>
      </w:r>
      <w:r w:rsidR="007D1E12" w:rsidRPr="008A4A85">
        <w:rPr>
          <w:rFonts w:ascii="Calibri" w:eastAsia="Times New Roman" w:hAnsi="Calibri" w:cs="Calibri"/>
          <w:sz w:val="22"/>
          <w:szCs w:val="22"/>
        </w:rPr>
        <w:t>,</w:t>
      </w:r>
      <w:r w:rsidRPr="008A4A85">
        <w:rPr>
          <w:rFonts w:ascii="Calibri" w:eastAsia="Times New Roman" w:hAnsi="Calibri" w:cs="Calibri"/>
          <w:sz w:val="22"/>
          <w:szCs w:val="22"/>
        </w:rPr>
        <w:t xml:space="preserve"> một năm kể từ ngày xảy ra tổn thất trừ trường hợp chậm trễ do nguyên nh</w:t>
      </w:r>
      <w:r w:rsidR="006B3171" w:rsidRPr="008A4A85">
        <w:rPr>
          <w:rFonts w:ascii="Calibri" w:eastAsia="Times New Roman" w:hAnsi="Calibri" w:cs="Calibri"/>
          <w:sz w:val="22"/>
          <w:szCs w:val="22"/>
        </w:rPr>
        <w:t>â</w:t>
      </w:r>
      <w:r w:rsidRPr="008A4A85">
        <w:rPr>
          <w:rFonts w:ascii="Calibri" w:eastAsia="Times New Roman" w:hAnsi="Calibri" w:cs="Calibri"/>
          <w:sz w:val="22"/>
          <w:szCs w:val="22"/>
        </w:rPr>
        <w:t xml:space="preserve">n khách quan và bất khả kháng theo </w:t>
      </w:r>
      <w:r w:rsidR="00AA095B" w:rsidRPr="008A4A85">
        <w:rPr>
          <w:rFonts w:ascii="Calibri" w:eastAsia="Times New Roman" w:hAnsi="Calibri" w:cs="Calibri"/>
          <w:sz w:val="22"/>
          <w:szCs w:val="22"/>
        </w:rPr>
        <w:t>quy</w:t>
      </w:r>
      <w:r w:rsidRPr="008A4A85">
        <w:rPr>
          <w:rFonts w:ascii="Calibri" w:eastAsia="Times New Roman" w:hAnsi="Calibri" w:cs="Calibri"/>
          <w:sz w:val="22"/>
          <w:szCs w:val="22"/>
        </w:rPr>
        <w:t xml:space="preserve"> định của Pháp luật. </w:t>
      </w:r>
    </w:p>
    <w:p w:rsidR="00F2395F" w:rsidRPr="008A4A85" w:rsidRDefault="00F2395F" w:rsidP="009933CA">
      <w:pPr>
        <w:spacing w:before="80"/>
        <w:ind w:left="720" w:hanging="360"/>
        <w:jc w:val="both"/>
        <w:rPr>
          <w:rFonts w:ascii="Calibri" w:eastAsia="Times New Roman" w:hAnsi="Calibri" w:cs="Calibri"/>
          <w:sz w:val="22"/>
          <w:szCs w:val="22"/>
        </w:rPr>
      </w:pPr>
      <w:r w:rsidRPr="008A4A85">
        <w:rPr>
          <w:rFonts w:ascii="Calibri" w:eastAsia="Times New Roman" w:hAnsi="Calibri" w:cs="Calibri"/>
          <w:sz w:val="22"/>
          <w:szCs w:val="22"/>
        </w:rPr>
        <w:t xml:space="preserve">(ii) </w:t>
      </w:r>
      <w:r w:rsidR="00B17A96" w:rsidRPr="008A4A85">
        <w:rPr>
          <w:rFonts w:ascii="Calibri" w:eastAsia="Times New Roman" w:hAnsi="Calibri" w:cs="Calibri"/>
          <w:sz w:val="22"/>
          <w:szCs w:val="22"/>
        </w:rPr>
        <w:t xml:space="preserve">15 ngày kể từ khi đã </w:t>
      </w:r>
      <w:r w:rsidRPr="008A4A85">
        <w:rPr>
          <w:rFonts w:ascii="Calibri" w:eastAsia="Times New Roman" w:hAnsi="Calibri" w:cs="Calibri"/>
          <w:sz w:val="22"/>
          <w:szCs w:val="22"/>
        </w:rPr>
        <w:t xml:space="preserve">thanh toán bồi thường </w:t>
      </w:r>
      <w:r w:rsidR="00B17A96" w:rsidRPr="008A4A85">
        <w:rPr>
          <w:rFonts w:ascii="Calibri" w:eastAsia="Times New Roman" w:hAnsi="Calibri" w:cs="Calibri"/>
          <w:sz w:val="22"/>
          <w:szCs w:val="22"/>
        </w:rPr>
        <w:t xml:space="preserve">hoặc sau khi </w:t>
      </w:r>
      <w:r w:rsidR="00703A91" w:rsidRPr="008A4A85">
        <w:rPr>
          <w:rFonts w:ascii="Calibri" w:eastAsia="Times New Roman" w:hAnsi="Calibri" w:cs="Calibri"/>
          <w:sz w:val="22"/>
          <w:szCs w:val="22"/>
        </w:rPr>
        <w:t>Bảo Hiểm AAA</w:t>
      </w:r>
      <w:r w:rsidR="00B17A96" w:rsidRPr="008A4A85">
        <w:rPr>
          <w:rFonts w:ascii="Calibri" w:eastAsia="Times New Roman" w:hAnsi="Calibri" w:cs="Calibri"/>
          <w:sz w:val="22"/>
          <w:szCs w:val="22"/>
        </w:rPr>
        <w:t xml:space="preserve"> xác nhận số tiền bồi thường đối với khiếu nại của Người được bảo hiểm</w:t>
      </w:r>
      <w:r w:rsidRPr="008A4A85">
        <w:rPr>
          <w:rFonts w:ascii="Calibri" w:eastAsia="Times New Roman" w:hAnsi="Calibri" w:cs="Calibri"/>
          <w:sz w:val="22"/>
          <w:szCs w:val="22"/>
        </w:rPr>
        <w:t>.</w:t>
      </w:r>
    </w:p>
    <w:p w:rsidR="00341DB8" w:rsidRPr="008A4A85" w:rsidRDefault="00F2395F" w:rsidP="009933CA">
      <w:pPr>
        <w:spacing w:before="80"/>
        <w:ind w:left="720" w:hanging="360"/>
        <w:jc w:val="both"/>
        <w:rPr>
          <w:rFonts w:ascii="Calibri" w:eastAsia="Times New Roman" w:hAnsi="Calibri" w:cs="Calibri"/>
          <w:sz w:val="22"/>
          <w:szCs w:val="22"/>
        </w:rPr>
      </w:pPr>
      <w:r w:rsidRPr="008A4A85">
        <w:rPr>
          <w:rFonts w:ascii="Calibri" w:eastAsia="Times New Roman" w:hAnsi="Calibri" w:cs="Calibri"/>
          <w:sz w:val="22"/>
          <w:szCs w:val="22"/>
        </w:rPr>
        <w:t xml:space="preserve">(iii)Thời hiệu khởi kiện về bồi thường bảo hiểm là 3 năm kể từ ngày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trả tiền bồi thường hay từ chối bồi thường. </w:t>
      </w:r>
    </w:p>
    <w:p w:rsidR="00F2395F" w:rsidRPr="008A4A85" w:rsidRDefault="00AA095B" w:rsidP="00841045">
      <w:pPr>
        <w:numPr>
          <w:ilvl w:val="1"/>
          <w:numId w:val="5"/>
        </w:numPr>
        <w:tabs>
          <w:tab w:val="clear" w:pos="357"/>
        </w:tabs>
        <w:spacing w:before="80"/>
        <w:ind w:hanging="477"/>
        <w:jc w:val="both"/>
        <w:rPr>
          <w:rFonts w:ascii="Calibri" w:eastAsia="Times New Roman" w:hAnsi="Calibri" w:cs="Calibri"/>
          <w:b/>
          <w:bCs/>
          <w:sz w:val="22"/>
          <w:szCs w:val="22"/>
        </w:rPr>
      </w:pPr>
      <w:r w:rsidRPr="008A4A85">
        <w:rPr>
          <w:rFonts w:ascii="Calibri" w:eastAsia="Times New Roman" w:hAnsi="Calibri" w:cs="Calibri"/>
          <w:b/>
          <w:bCs/>
          <w:sz w:val="22"/>
          <w:szCs w:val="22"/>
        </w:rPr>
        <w:t>Quy</w:t>
      </w:r>
      <w:r w:rsidR="007530B8" w:rsidRPr="008A4A85">
        <w:rPr>
          <w:rFonts w:ascii="Calibri" w:hAnsi="Calibri" w:cs="Calibri"/>
          <w:b/>
          <w:bCs/>
          <w:sz w:val="22"/>
          <w:szCs w:val="22"/>
        </w:rPr>
        <w:t xml:space="preserve">ền của </w:t>
      </w:r>
      <w:r w:rsidR="00703A91" w:rsidRPr="008A4A85">
        <w:rPr>
          <w:rFonts w:ascii="Calibri" w:hAnsi="Calibri" w:cs="Calibri"/>
          <w:b/>
          <w:bCs/>
          <w:sz w:val="22"/>
          <w:szCs w:val="22"/>
        </w:rPr>
        <w:t>Bảo Hiểm AAA</w:t>
      </w:r>
      <w:r w:rsidR="007530B8" w:rsidRPr="008A4A85">
        <w:rPr>
          <w:rFonts w:ascii="Calibri" w:hAnsi="Calibri" w:cs="Calibri"/>
          <w:b/>
          <w:bCs/>
          <w:sz w:val="22"/>
          <w:szCs w:val="22"/>
        </w:rPr>
        <w:t xml:space="preserve"> khi có tổn thất xảy ra</w:t>
      </w:r>
    </w:p>
    <w:p w:rsidR="00F2395F" w:rsidRPr="008A4A85" w:rsidRDefault="00F2395F" w:rsidP="00841045">
      <w:pPr>
        <w:spacing w:before="80"/>
        <w:ind w:left="357"/>
        <w:jc w:val="both"/>
        <w:rPr>
          <w:rFonts w:ascii="Calibri" w:eastAsia="Times New Roman" w:hAnsi="Calibri" w:cs="Calibri"/>
          <w:sz w:val="22"/>
          <w:szCs w:val="22"/>
        </w:rPr>
      </w:pPr>
      <w:r w:rsidRPr="008A4A85">
        <w:rPr>
          <w:rFonts w:ascii="Calibri" w:eastAsia="Times New Roman" w:hAnsi="Calibri" w:cs="Calibri"/>
          <w:sz w:val="22"/>
          <w:szCs w:val="22"/>
        </w:rPr>
        <w:t xml:space="preserve">Trong trường hợp có thiệt hại xảy ra đối với tài sản được bảo hiểm theo </w:t>
      </w:r>
      <w:r w:rsidR="00AA095B" w:rsidRPr="008A4A85">
        <w:rPr>
          <w:rFonts w:ascii="Calibri" w:eastAsia="Times New Roman" w:hAnsi="Calibri" w:cs="Calibri"/>
          <w:sz w:val="22"/>
          <w:szCs w:val="22"/>
        </w:rPr>
        <w:t>Quy</w:t>
      </w:r>
      <w:r w:rsidR="00D97CF4" w:rsidRPr="008A4A85">
        <w:rPr>
          <w:rFonts w:ascii="Calibri" w:eastAsia="Times New Roman" w:hAnsi="Calibri" w:cs="Calibri"/>
          <w:sz w:val="22"/>
          <w:szCs w:val="22"/>
        </w:rPr>
        <w:t xml:space="preserve"> tắc</w:t>
      </w:r>
      <w:r w:rsidRPr="008A4A85">
        <w:rPr>
          <w:rFonts w:ascii="Calibri" w:eastAsia="Times New Roman" w:hAnsi="Calibri" w:cs="Calibri"/>
          <w:sz w:val="22"/>
          <w:szCs w:val="22"/>
        </w:rPr>
        <w:t xml:space="preserve"> bảo hiểm này,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có thể:</w:t>
      </w:r>
    </w:p>
    <w:p w:rsidR="00F2395F" w:rsidRPr="008A4A85" w:rsidRDefault="00F2395F" w:rsidP="00841045">
      <w:pPr>
        <w:numPr>
          <w:ilvl w:val="2"/>
          <w:numId w:val="5"/>
        </w:numPr>
        <w:tabs>
          <w:tab w:val="clear" w:pos="717"/>
        </w:tabs>
        <w:spacing w:before="80"/>
        <w:jc w:val="both"/>
        <w:rPr>
          <w:rFonts w:ascii="Calibri" w:eastAsia="Times New Roman" w:hAnsi="Calibri" w:cs="Calibri"/>
          <w:sz w:val="22"/>
          <w:szCs w:val="22"/>
        </w:rPr>
      </w:pPr>
      <w:r w:rsidRPr="008A4A85">
        <w:rPr>
          <w:rFonts w:ascii="Calibri" w:eastAsia="Times New Roman" w:hAnsi="Calibri" w:cs="Calibri"/>
          <w:sz w:val="22"/>
          <w:szCs w:val="22"/>
        </w:rPr>
        <w:t>vào và chiếm giữ các kiến trúc hay công trường, nơi xảy ra tổn hại;</w:t>
      </w:r>
    </w:p>
    <w:p w:rsidR="00F2395F" w:rsidRPr="008A4A85" w:rsidRDefault="00F2395F" w:rsidP="00841045">
      <w:pPr>
        <w:numPr>
          <w:ilvl w:val="2"/>
          <w:numId w:val="5"/>
        </w:numPr>
        <w:tabs>
          <w:tab w:val="clear" w:pos="717"/>
        </w:tabs>
        <w:spacing w:before="80"/>
        <w:jc w:val="both"/>
        <w:rPr>
          <w:rFonts w:ascii="Calibri" w:eastAsia="Times New Roman" w:hAnsi="Calibri" w:cs="Calibri"/>
          <w:sz w:val="22"/>
          <w:szCs w:val="22"/>
        </w:rPr>
      </w:pPr>
      <w:r w:rsidRPr="008A4A85">
        <w:rPr>
          <w:rFonts w:ascii="Calibri" w:eastAsia="Times New Roman" w:hAnsi="Calibri" w:cs="Calibri"/>
          <w:sz w:val="22"/>
          <w:szCs w:val="22"/>
        </w:rPr>
        <w:t xml:space="preserve">chiếm giữ hoặc yêu cầu </w:t>
      </w:r>
      <w:r w:rsidR="00191EDD" w:rsidRPr="008A4A85">
        <w:rPr>
          <w:rFonts w:ascii="Calibri" w:eastAsia="Times New Roman" w:hAnsi="Calibri" w:cs="Calibri"/>
          <w:sz w:val="22"/>
          <w:szCs w:val="22"/>
        </w:rPr>
        <w:t>Người được bảo hiểm</w:t>
      </w:r>
      <w:r w:rsidRPr="008A4A85">
        <w:rPr>
          <w:rFonts w:ascii="Calibri" w:eastAsia="Times New Roman" w:hAnsi="Calibri" w:cs="Calibri"/>
          <w:sz w:val="22"/>
          <w:szCs w:val="22"/>
        </w:rPr>
        <w:t xml:space="preserve"> giao các tài sản có trong kiến trúc hay công trường tại thời điểm xảy ra tổn thất cho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w:t>
      </w:r>
    </w:p>
    <w:p w:rsidR="00F2395F" w:rsidRPr="008A4A85" w:rsidRDefault="00F2395F" w:rsidP="00841045">
      <w:pPr>
        <w:numPr>
          <w:ilvl w:val="2"/>
          <w:numId w:val="5"/>
        </w:numPr>
        <w:tabs>
          <w:tab w:val="clear" w:pos="717"/>
        </w:tabs>
        <w:spacing w:before="80"/>
        <w:jc w:val="both"/>
        <w:rPr>
          <w:rFonts w:ascii="Calibri" w:eastAsia="Times New Roman" w:hAnsi="Calibri" w:cs="Calibri"/>
          <w:sz w:val="22"/>
          <w:szCs w:val="22"/>
        </w:rPr>
      </w:pPr>
      <w:r w:rsidRPr="008A4A85">
        <w:rPr>
          <w:rFonts w:ascii="Calibri" w:eastAsia="Times New Roman" w:hAnsi="Calibri" w:cs="Calibri"/>
          <w:sz w:val="22"/>
          <w:szCs w:val="22"/>
        </w:rPr>
        <w:t>chiếm giữ bất kỳ tài sản nào để kiểm tra, phân loại, sắp xếp, di chuyển hay để xử lý theo một cách nào khác;</w:t>
      </w:r>
    </w:p>
    <w:p w:rsidR="00F2395F" w:rsidRPr="008A4A85" w:rsidRDefault="00F2395F" w:rsidP="00841045">
      <w:pPr>
        <w:numPr>
          <w:ilvl w:val="2"/>
          <w:numId w:val="5"/>
        </w:numPr>
        <w:tabs>
          <w:tab w:val="clear" w:pos="717"/>
        </w:tabs>
        <w:spacing w:before="80"/>
        <w:jc w:val="both"/>
        <w:rPr>
          <w:rFonts w:ascii="Calibri" w:eastAsia="Times New Roman" w:hAnsi="Calibri" w:cs="Calibri"/>
          <w:sz w:val="22"/>
          <w:szCs w:val="22"/>
        </w:rPr>
      </w:pPr>
      <w:r w:rsidRPr="008A4A85">
        <w:rPr>
          <w:rFonts w:ascii="Calibri" w:eastAsia="Times New Roman" w:hAnsi="Calibri" w:cs="Calibri"/>
          <w:sz w:val="22"/>
          <w:szCs w:val="22"/>
        </w:rPr>
        <w:t>bán hay sử dụng tùy ý bất kỳ tài sản bị tổn thất nào.</w:t>
      </w:r>
    </w:p>
    <w:p w:rsidR="00F2395F" w:rsidRPr="008A4A85" w:rsidRDefault="00F2395F" w:rsidP="00841045">
      <w:pPr>
        <w:spacing w:before="80"/>
        <w:ind w:left="357"/>
        <w:jc w:val="both"/>
        <w:rPr>
          <w:rFonts w:ascii="Calibri" w:eastAsia="Times New Roman" w:hAnsi="Calibri" w:cs="Calibri"/>
          <w:sz w:val="22"/>
          <w:szCs w:val="22"/>
        </w:rPr>
      </w:pPr>
      <w:r w:rsidRPr="008A4A85">
        <w:rPr>
          <w:rFonts w:ascii="Calibri" w:eastAsia="Times New Roman" w:hAnsi="Calibri" w:cs="Calibri"/>
          <w:sz w:val="22"/>
          <w:szCs w:val="22"/>
        </w:rPr>
        <w:t xml:space="preserve">Các </w:t>
      </w:r>
      <w:r w:rsidR="00AA095B" w:rsidRPr="008A4A85">
        <w:rPr>
          <w:rFonts w:ascii="Calibri" w:eastAsia="Times New Roman" w:hAnsi="Calibri" w:cs="Calibri"/>
          <w:sz w:val="22"/>
          <w:szCs w:val="22"/>
        </w:rPr>
        <w:t>quy</w:t>
      </w:r>
      <w:r w:rsidRPr="008A4A85">
        <w:rPr>
          <w:rFonts w:ascii="Calibri" w:eastAsia="Times New Roman" w:hAnsi="Calibri" w:cs="Calibri"/>
          <w:sz w:val="22"/>
          <w:szCs w:val="22"/>
        </w:rPr>
        <w:t xml:space="preserve">ền theo điều kiện này được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thực thi bất cứ lúc nào cho đến khi </w:t>
      </w:r>
      <w:r w:rsidR="00191EDD" w:rsidRPr="008A4A85">
        <w:rPr>
          <w:rFonts w:ascii="Calibri" w:eastAsia="Times New Roman" w:hAnsi="Calibri" w:cs="Calibri"/>
          <w:sz w:val="22"/>
          <w:szCs w:val="22"/>
        </w:rPr>
        <w:t>Người được bảo hiểm</w:t>
      </w:r>
      <w:r w:rsidRPr="008A4A85">
        <w:rPr>
          <w:rFonts w:ascii="Calibri" w:eastAsia="Times New Roman" w:hAnsi="Calibri" w:cs="Calibri"/>
          <w:sz w:val="22"/>
          <w:szCs w:val="22"/>
        </w:rPr>
        <w:t xml:space="preserve"> thông báo bằng văn bản xác nhận rằng </w:t>
      </w:r>
      <w:r w:rsidR="00191EDD" w:rsidRPr="008A4A85">
        <w:rPr>
          <w:rFonts w:ascii="Calibri" w:eastAsia="Times New Roman" w:hAnsi="Calibri" w:cs="Calibri"/>
          <w:sz w:val="22"/>
          <w:szCs w:val="22"/>
        </w:rPr>
        <w:t>Người được bảo hiểm</w:t>
      </w:r>
      <w:r w:rsidRPr="008A4A85">
        <w:rPr>
          <w:rFonts w:ascii="Calibri" w:eastAsia="Times New Roman" w:hAnsi="Calibri" w:cs="Calibri"/>
          <w:sz w:val="22"/>
          <w:szCs w:val="22"/>
        </w:rPr>
        <w:t xml:space="preserve"> sẽ không đòi bồi thường theo </w:t>
      </w:r>
      <w:r w:rsidR="00AA095B" w:rsidRPr="008A4A85">
        <w:rPr>
          <w:rFonts w:ascii="Calibri" w:eastAsia="Times New Roman" w:hAnsi="Calibri" w:cs="Calibri"/>
          <w:sz w:val="22"/>
          <w:szCs w:val="22"/>
        </w:rPr>
        <w:t>Quy</w:t>
      </w:r>
      <w:r w:rsidR="00D97CF4" w:rsidRPr="008A4A85">
        <w:rPr>
          <w:rFonts w:ascii="Calibri" w:eastAsia="Times New Roman" w:hAnsi="Calibri" w:cs="Calibri"/>
          <w:sz w:val="22"/>
          <w:szCs w:val="22"/>
        </w:rPr>
        <w:t xml:space="preserve"> tắc</w:t>
      </w:r>
      <w:r w:rsidRPr="008A4A85">
        <w:rPr>
          <w:rFonts w:ascii="Calibri" w:eastAsia="Times New Roman" w:hAnsi="Calibri" w:cs="Calibri"/>
          <w:sz w:val="22"/>
          <w:szCs w:val="22"/>
        </w:rPr>
        <w:t xml:space="preserve"> bảo hiểm này hoặc, nếu là trường hợp có đòi bồi thường thì cho đến khi có </w:t>
      </w:r>
      <w:r w:rsidR="00AA095B" w:rsidRPr="008A4A85">
        <w:rPr>
          <w:rFonts w:ascii="Calibri" w:eastAsia="Times New Roman" w:hAnsi="Calibri" w:cs="Calibri"/>
          <w:sz w:val="22"/>
          <w:szCs w:val="22"/>
        </w:rPr>
        <w:t>quy</w:t>
      </w:r>
      <w:r w:rsidRPr="008A4A85">
        <w:rPr>
          <w:rFonts w:ascii="Calibri" w:eastAsia="Times New Roman" w:hAnsi="Calibri" w:cs="Calibri"/>
          <w:sz w:val="22"/>
          <w:szCs w:val="22"/>
        </w:rPr>
        <w:t xml:space="preserve">ết định về bồi thường hay khi khiếu nại đòi bồi thường được rút về.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trong khi thực thi </w:t>
      </w:r>
      <w:r w:rsidR="00AA095B" w:rsidRPr="008A4A85">
        <w:rPr>
          <w:rFonts w:ascii="Calibri" w:eastAsia="Times New Roman" w:hAnsi="Calibri" w:cs="Calibri"/>
          <w:sz w:val="22"/>
          <w:szCs w:val="22"/>
        </w:rPr>
        <w:t>quy</w:t>
      </w:r>
      <w:r w:rsidRPr="008A4A85">
        <w:rPr>
          <w:rFonts w:ascii="Calibri" w:eastAsia="Times New Roman" w:hAnsi="Calibri" w:cs="Calibri"/>
          <w:sz w:val="22"/>
          <w:szCs w:val="22"/>
        </w:rPr>
        <w:t xml:space="preserve">ền hạn này sẽ không gây trách nhiệm cho </w:t>
      </w:r>
      <w:r w:rsidR="00191EDD" w:rsidRPr="008A4A85">
        <w:rPr>
          <w:rFonts w:ascii="Calibri" w:eastAsia="Times New Roman" w:hAnsi="Calibri" w:cs="Calibri"/>
          <w:sz w:val="22"/>
          <w:szCs w:val="22"/>
        </w:rPr>
        <w:t>Người được bảo hiểm</w:t>
      </w:r>
      <w:r w:rsidRPr="008A4A85">
        <w:rPr>
          <w:rFonts w:ascii="Calibri" w:eastAsia="Times New Roman" w:hAnsi="Calibri" w:cs="Calibri"/>
          <w:sz w:val="22"/>
          <w:szCs w:val="22"/>
        </w:rPr>
        <w:t xml:space="preserve"> hay </w:t>
      </w:r>
      <w:r w:rsidR="00E646C6" w:rsidRPr="008A4A85">
        <w:rPr>
          <w:rFonts w:ascii="Calibri" w:eastAsia="Times New Roman" w:hAnsi="Calibri" w:cs="Calibri"/>
          <w:sz w:val="22"/>
          <w:szCs w:val="22"/>
        </w:rPr>
        <w:t xml:space="preserve">giới </w:t>
      </w:r>
      <w:r w:rsidRPr="008A4A85">
        <w:rPr>
          <w:rFonts w:ascii="Calibri" w:eastAsia="Times New Roman" w:hAnsi="Calibri" w:cs="Calibri"/>
          <w:sz w:val="22"/>
          <w:szCs w:val="22"/>
        </w:rPr>
        <w:t xml:space="preserve">hạn </w:t>
      </w:r>
      <w:r w:rsidR="00AA095B" w:rsidRPr="008A4A85">
        <w:rPr>
          <w:rFonts w:ascii="Calibri" w:eastAsia="Times New Roman" w:hAnsi="Calibri" w:cs="Calibri"/>
          <w:sz w:val="22"/>
          <w:szCs w:val="22"/>
        </w:rPr>
        <w:t>quy</w:t>
      </w:r>
      <w:r w:rsidRPr="008A4A85">
        <w:rPr>
          <w:rFonts w:ascii="Calibri" w:eastAsia="Times New Roman" w:hAnsi="Calibri" w:cs="Calibri"/>
          <w:sz w:val="22"/>
          <w:szCs w:val="22"/>
        </w:rPr>
        <w:t xml:space="preserve">ền của mình viện dẫn mọi điều kiện của </w:t>
      </w:r>
      <w:r w:rsidR="00AA095B" w:rsidRPr="008A4A85">
        <w:rPr>
          <w:rFonts w:ascii="Calibri" w:eastAsia="Times New Roman" w:hAnsi="Calibri" w:cs="Calibri"/>
          <w:sz w:val="22"/>
          <w:szCs w:val="22"/>
        </w:rPr>
        <w:t>Quy</w:t>
      </w:r>
      <w:r w:rsidR="00D97CF4" w:rsidRPr="008A4A85">
        <w:rPr>
          <w:rFonts w:ascii="Calibri" w:eastAsia="Times New Roman" w:hAnsi="Calibri" w:cs="Calibri"/>
          <w:sz w:val="22"/>
          <w:szCs w:val="22"/>
        </w:rPr>
        <w:t xml:space="preserve"> tắc</w:t>
      </w:r>
      <w:r w:rsidRPr="008A4A85">
        <w:rPr>
          <w:rFonts w:ascii="Calibri" w:eastAsia="Times New Roman" w:hAnsi="Calibri" w:cs="Calibri"/>
          <w:sz w:val="22"/>
          <w:szCs w:val="22"/>
        </w:rPr>
        <w:t xml:space="preserve"> bảo hiểm để giải </w:t>
      </w:r>
      <w:r w:rsidR="00AA095B" w:rsidRPr="008A4A85">
        <w:rPr>
          <w:rFonts w:ascii="Calibri" w:eastAsia="Times New Roman" w:hAnsi="Calibri" w:cs="Calibri"/>
          <w:sz w:val="22"/>
          <w:szCs w:val="22"/>
        </w:rPr>
        <w:t>quy</w:t>
      </w:r>
      <w:r w:rsidRPr="008A4A85">
        <w:rPr>
          <w:rFonts w:ascii="Calibri" w:eastAsia="Times New Roman" w:hAnsi="Calibri" w:cs="Calibri"/>
          <w:sz w:val="22"/>
          <w:szCs w:val="22"/>
        </w:rPr>
        <w:t>ết bồi thường.</w:t>
      </w:r>
    </w:p>
    <w:p w:rsidR="00F2395F" w:rsidRPr="008A4A85" w:rsidRDefault="00F2395F" w:rsidP="00841045">
      <w:pPr>
        <w:spacing w:before="80"/>
        <w:ind w:left="357"/>
        <w:jc w:val="both"/>
        <w:rPr>
          <w:rFonts w:ascii="Calibri" w:eastAsia="Times New Roman" w:hAnsi="Calibri" w:cs="Calibri"/>
          <w:sz w:val="22"/>
          <w:szCs w:val="22"/>
        </w:rPr>
      </w:pPr>
      <w:r w:rsidRPr="008A4A85">
        <w:rPr>
          <w:rFonts w:ascii="Calibri" w:eastAsia="Times New Roman" w:hAnsi="Calibri" w:cs="Calibri"/>
          <w:sz w:val="22"/>
          <w:szCs w:val="22"/>
        </w:rPr>
        <w:t xml:space="preserve">Nếu </w:t>
      </w:r>
      <w:r w:rsidR="00191EDD" w:rsidRPr="008A4A85">
        <w:rPr>
          <w:rFonts w:ascii="Calibri" w:eastAsia="Times New Roman" w:hAnsi="Calibri" w:cs="Calibri"/>
          <w:sz w:val="22"/>
          <w:szCs w:val="22"/>
        </w:rPr>
        <w:t>Người được bảo hiểm</w:t>
      </w:r>
      <w:r w:rsidRPr="008A4A85">
        <w:rPr>
          <w:rFonts w:ascii="Calibri" w:eastAsia="Times New Roman" w:hAnsi="Calibri" w:cs="Calibri"/>
          <w:sz w:val="22"/>
          <w:szCs w:val="22"/>
        </w:rPr>
        <w:t xml:space="preserve"> hay bất kỳ ai đại diện cho </w:t>
      </w:r>
      <w:r w:rsidR="00191EDD" w:rsidRPr="008A4A85">
        <w:rPr>
          <w:rFonts w:ascii="Calibri" w:eastAsia="Times New Roman" w:hAnsi="Calibri" w:cs="Calibri"/>
          <w:sz w:val="22"/>
          <w:szCs w:val="22"/>
        </w:rPr>
        <w:t>Người được bảo hiểm</w:t>
      </w:r>
      <w:r w:rsidRPr="008A4A85">
        <w:rPr>
          <w:rFonts w:ascii="Calibri" w:eastAsia="Times New Roman" w:hAnsi="Calibri" w:cs="Calibri"/>
          <w:sz w:val="22"/>
          <w:szCs w:val="22"/>
        </w:rPr>
        <w:t xml:space="preserve"> không tuân theo những yêu cầu của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hay gây cản trở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trong việc thi hành </w:t>
      </w:r>
      <w:r w:rsidR="00AA095B" w:rsidRPr="008A4A85">
        <w:rPr>
          <w:rFonts w:ascii="Calibri" w:eastAsia="Times New Roman" w:hAnsi="Calibri" w:cs="Calibri"/>
          <w:sz w:val="22"/>
          <w:szCs w:val="22"/>
        </w:rPr>
        <w:t>quy</w:t>
      </w:r>
      <w:r w:rsidRPr="008A4A85">
        <w:rPr>
          <w:rFonts w:ascii="Calibri" w:eastAsia="Times New Roman" w:hAnsi="Calibri" w:cs="Calibri"/>
          <w:sz w:val="22"/>
          <w:szCs w:val="22"/>
        </w:rPr>
        <w:t xml:space="preserve">ền hạn theo điều khoản này thì </w:t>
      </w:r>
      <w:r w:rsidR="00AA095B" w:rsidRPr="008A4A85">
        <w:rPr>
          <w:rFonts w:ascii="Calibri" w:eastAsia="Times New Roman" w:hAnsi="Calibri" w:cs="Calibri"/>
          <w:sz w:val="22"/>
          <w:szCs w:val="22"/>
        </w:rPr>
        <w:t>quy</w:t>
      </w:r>
      <w:r w:rsidRPr="008A4A85">
        <w:rPr>
          <w:rFonts w:ascii="Calibri" w:eastAsia="Times New Roman" w:hAnsi="Calibri" w:cs="Calibri"/>
          <w:sz w:val="22"/>
          <w:szCs w:val="22"/>
        </w:rPr>
        <w:t xml:space="preserve">ền lợi của </w:t>
      </w:r>
      <w:r w:rsidR="00191EDD" w:rsidRPr="008A4A85">
        <w:rPr>
          <w:rFonts w:ascii="Calibri" w:eastAsia="Times New Roman" w:hAnsi="Calibri" w:cs="Calibri"/>
          <w:sz w:val="22"/>
          <w:szCs w:val="22"/>
        </w:rPr>
        <w:t>Người được bảo hiểm</w:t>
      </w:r>
      <w:r w:rsidRPr="008A4A85">
        <w:rPr>
          <w:rFonts w:ascii="Calibri" w:eastAsia="Times New Roman" w:hAnsi="Calibri" w:cs="Calibri"/>
          <w:sz w:val="22"/>
          <w:szCs w:val="22"/>
        </w:rPr>
        <w:t xml:space="preserve"> theo </w:t>
      </w:r>
      <w:r w:rsidR="00AA095B" w:rsidRPr="008A4A85">
        <w:rPr>
          <w:rFonts w:ascii="Calibri" w:eastAsia="Times New Roman" w:hAnsi="Calibri" w:cs="Calibri"/>
          <w:sz w:val="22"/>
          <w:szCs w:val="22"/>
        </w:rPr>
        <w:t>Quy</w:t>
      </w:r>
      <w:r w:rsidR="00D97CF4" w:rsidRPr="008A4A85">
        <w:rPr>
          <w:rFonts w:ascii="Calibri" w:eastAsia="Times New Roman" w:hAnsi="Calibri" w:cs="Calibri"/>
          <w:sz w:val="22"/>
          <w:szCs w:val="22"/>
        </w:rPr>
        <w:t xml:space="preserve"> tắc</w:t>
      </w:r>
      <w:r w:rsidRPr="008A4A85">
        <w:rPr>
          <w:rFonts w:ascii="Calibri" w:eastAsia="Times New Roman" w:hAnsi="Calibri" w:cs="Calibri"/>
          <w:sz w:val="22"/>
          <w:szCs w:val="22"/>
        </w:rPr>
        <w:t xml:space="preserve"> bảo hiểm này sẽ bị bãi bỏ.</w:t>
      </w:r>
    </w:p>
    <w:p w:rsidR="00F2395F" w:rsidRPr="008A4A85" w:rsidRDefault="00F2395F" w:rsidP="00841045">
      <w:pPr>
        <w:spacing w:before="80"/>
        <w:ind w:left="357"/>
        <w:jc w:val="both"/>
        <w:rPr>
          <w:rFonts w:ascii="Calibri" w:eastAsia="Times New Roman" w:hAnsi="Calibri" w:cs="Calibri"/>
          <w:sz w:val="22"/>
          <w:szCs w:val="22"/>
        </w:rPr>
      </w:pPr>
      <w:r w:rsidRPr="008A4A85">
        <w:rPr>
          <w:rFonts w:ascii="Calibri" w:eastAsia="Times New Roman" w:hAnsi="Calibri" w:cs="Calibri"/>
          <w:sz w:val="22"/>
          <w:szCs w:val="22"/>
        </w:rPr>
        <w:t xml:space="preserve">Trong bất kỳ trường hợp nào, </w:t>
      </w:r>
      <w:r w:rsidR="00191EDD" w:rsidRPr="008A4A85">
        <w:rPr>
          <w:rFonts w:ascii="Calibri" w:eastAsia="Times New Roman" w:hAnsi="Calibri" w:cs="Calibri"/>
          <w:sz w:val="22"/>
          <w:szCs w:val="22"/>
        </w:rPr>
        <w:t>Người được bảo hiểm</w:t>
      </w:r>
      <w:r w:rsidRPr="008A4A85">
        <w:rPr>
          <w:rFonts w:ascii="Calibri" w:eastAsia="Times New Roman" w:hAnsi="Calibri" w:cs="Calibri"/>
          <w:sz w:val="22"/>
          <w:szCs w:val="22"/>
        </w:rPr>
        <w:t xml:space="preserve"> không có </w:t>
      </w:r>
      <w:r w:rsidR="00AA095B" w:rsidRPr="008A4A85">
        <w:rPr>
          <w:rFonts w:ascii="Calibri" w:eastAsia="Times New Roman" w:hAnsi="Calibri" w:cs="Calibri"/>
          <w:sz w:val="22"/>
          <w:szCs w:val="22"/>
        </w:rPr>
        <w:t>quy</w:t>
      </w:r>
      <w:r w:rsidRPr="008A4A85">
        <w:rPr>
          <w:rFonts w:ascii="Calibri" w:eastAsia="Times New Roman" w:hAnsi="Calibri" w:cs="Calibri"/>
          <w:sz w:val="22"/>
          <w:szCs w:val="22"/>
        </w:rPr>
        <w:t xml:space="preserve">ền từ bỏ tài sản của mình cho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cho dù tài sản đó đang được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giữ hay không.</w:t>
      </w:r>
    </w:p>
    <w:p w:rsidR="00F2395F" w:rsidRPr="008A4A85" w:rsidRDefault="00F2395F" w:rsidP="00841045">
      <w:pPr>
        <w:numPr>
          <w:ilvl w:val="1"/>
          <w:numId w:val="5"/>
        </w:numPr>
        <w:tabs>
          <w:tab w:val="clear" w:pos="357"/>
        </w:tabs>
        <w:spacing w:before="80"/>
        <w:ind w:left="360" w:hanging="480"/>
        <w:jc w:val="both"/>
        <w:rPr>
          <w:rFonts w:ascii="Calibri" w:eastAsia="Times New Roman" w:hAnsi="Calibri" w:cs="Calibri"/>
          <w:b/>
          <w:bCs/>
          <w:sz w:val="22"/>
          <w:szCs w:val="22"/>
        </w:rPr>
      </w:pPr>
      <w:r w:rsidRPr="008A4A85">
        <w:rPr>
          <w:rFonts w:ascii="Calibri" w:eastAsia="Times New Roman" w:hAnsi="Calibri" w:cs="Calibri"/>
          <w:b/>
          <w:bCs/>
          <w:sz w:val="22"/>
          <w:szCs w:val="22"/>
        </w:rPr>
        <w:t>S</w:t>
      </w:r>
      <w:r w:rsidR="007530B8" w:rsidRPr="008A4A85">
        <w:rPr>
          <w:rFonts w:ascii="Calibri" w:hAnsi="Calibri" w:cs="Calibri"/>
          <w:b/>
          <w:bCs/>
          <w:sz w:val="22"/>
          <w:szCs w:val="22"/>
        </w:rPr>
        <w:t>ửa chữa và thay thế tài sản</w:t>
      </w:r>
    </w:p>
    <w:p w:rsidR="00F2395F" w:rsidRPr="008A4A85" w:rsidRDefault="00703A91" w:rsidP="00841045">
      <w:pPr>
        <w:spacing w:before="80"/>
        <w:ind w:left="360"/>
        <w:jc w:val="both"/>
        <w:rPr>
          <w:rFonts w:ascii="Calibri" w:eastAsia="Times New Roman" w:hAnsi="Calibri" w:cs="Calibri"/>
          <w:sz w:val="22"/>
          <w:szCs w:val="22"/>
        </w:rPr>
      </w:pPr>
      <w:r w:rsidRPr="008A4A85">
        <w:rPr>
          <w:rFonts w:ascii="Calibri" w:eastAsia="Times New Roman" w:hAnsi="Calibri" w:cs="Calibri"/>
          <w:bCs/>
          <w:sz w:val="22"/>
          <w:szCs w:val="22"/>
        </w:rPr>
        <w:t>Bảo Hiểm AAA</w:t>
      </w:r>
      <w:r w:rsidR="00F2395F" w:rsidRPr="008A4A85">
        <w:rPr>
          <w:rFonts w:ascii="Calibri" w:eastAsia="Times New Roman" w:hAnsi="Calibri" w:cs="Calibri"/>
          <w:sz w:val="22"/>
          <w:szCs w:val="22"/>
        </w:rPr>
        <w:t xml:space="preserve">, tùy theo sự lựa chọn của mình, có thể sửa chữa hay thay thế toàn bộ hay một phần tài sản bị thiệt hại hay phá hủy bằng việc </w:t>
      </w:r>
      <w:r w:rsidR="00C2291A" w:rsidRPr="008A4A85">
        <w:rPr>
          <w:rFonts w:ascii="Calibri" w:eastAsia="Times New Roman" w:hAnsi="Calibri" w:cs="Calibri"/>
          <w:sz w:val="22"/>
          <w:szCs w:val="22"/>
        </w:rPr>
        <w:t xml:space="preserve">trả </w:t>
      </w:r>
      <w:r w:rsidR="00F2395F" w:rsidRPr="008A4A85">
        <w:rPr>
          <w:rFonts w:ascii="Calibri" w:eastAsia="Times New Roman" w:hAnsi="Calibri" w:cs="Calibri"/>
          <w:sz w:val="22"/>
          <w:szCs w:val="22"/>
        </w:rPr>
        <w:t xml:space="preserve">số tiền bồi thường tổn thất hoặc có thể cộng tác với các doanh nghiệp bảo hiểm khác để thực hiện những việc đó. </w:t>
      </w:r>
      <w:r w:rsidRPr="008A4A85">
        <w:rPr>
          <w:rFonts w:ascii="Calibri" w:eastAsia="Times New Roman" w:hAnsi="Calibri" w:cs="Calibri"/>
          <w:bCs/>
          <w:sz w:val="22"/>
          <w:szCs w:val="22"/>
        </w:rPr>
        <w:t>Bảo Hiểm AAA</w:t>
      </w:r>
      <w:r w:rsidR="00F2395F" w:rsidRPr="008A4A85">
        <w:rPr>
          <w:rFonts w:ascii="Calibri" w:eastAsia="Times New Roman" w:hAnsi="Calibri" w:cs="Calibri"/>
          <w:sz w:val="22"/>
          <w:szCs w:val="22"/>
        </w:rPr>
        <w:t xml:space="preserve"> không có trách nhiệm buộc phải sửa chữa tài sản một cách hoàn toàn chính xác như cũ mà chỉ với </w:t>
      </w:r>
      <w:r w:rsidR="00C2291A" w:rsidRPr="008A4A85">
        <w:rPr>
          <w:rFonts w:ascii="Calibri" w:eastAsia="Times New Roman" w:hAnsi="Calibri" w:cs="Calibri"/>
          <w:sz w:val="22"/>
          <w:szCs w:val="22"/>
        </w:rPr>
        <w:t xml:space="preserve">một </w:t>
      </w:r>
      <w:r w:rsidR="00F2395F" w:rsidRPr="008A4A85">
        <w:rPr>
          <w:rFonts w:ascii="Calibri" w:eastAsia="Times New Roman" w:hAnsi="Calibri" w:cs="Calibri"/>
          <w:sz w:val="22"/>
          <w:szCs w:val="22"/>
        </w:rPr>
        <w:t xml:space="preserve">mức độ hợp lý mà hoàn cảnh thực tế cho phép, trong bất kỳ trường hợp nào </w:t>
      </w:r>
      <w:r w:rsidRPr="008A4A85">
        <w:rPr>
          <w:rFonts w:ascii="Calibri" w:eastAsia="Times New Roman" w:hAnsi="Calibri" w:cs="Calibri"/>
          <w:bCs/>
          <w:sz w:val="22"/>
          <w:szCs w:val="22"/>
        </w:rPr>
        <w:t>Bảo Hiểm AAA</w:t>
      </w:r>
      <w:r w:rsidR="00F2395F" w:rsidRPr="008A4A85">
        <w:rPr>
          <w:rFonts w:ascii="Calibri" w:eastAsia="Times New Roman" w:hAnsi="Calibri" w:cs="Calibri"/>
          <w:sz w:val="22"/>
          <w:szCs w:val="22"/>
        </w:rPr>
        <w:t xml:space="preserve"> sẽ không chi cho việc khôi phục tài sản một số tiền lớn hơn số chi phí cần thiết để khôi phục tài sản trở lại tình trạng như trước lúc xay ra tổn thất hoặc lớn hơn số tiền bảo hiểm của tài sản đó.</w:t>
      </w:r>
    </w:p>
    <w:p w:rsidR="00F2395F" w:rsidRPr="008A4A85" w:rsidRDefault="00F2395F" w:rsidP="00841045">
      <w:pPr>
        <w:spacing w:before="80"/>
        <w:ind w:left="360"/>
        <w:jc w:val="both"/>
        <w:rPr>
          <w:rFonts w:ascii="Calibri" w:eastAsia="Times New Roman" w:hAnsi="Calibri" w:cs="Calibri"/>
          <w:sz w:val="22"/>
          <w:szCs w:val="22"/>
        </w:rPr>
      </w:pPr>
      <w:r w:rsidRPr="008A4A85">
        <w:rPr>
          <w:rFonts w:ascii="Calibri" w:eastAsia="Times New Roman" w:hAnsi="Calibri" w:cs="Calibri"/>
          <w:sz w:val="22"/>
          <w:szCs w:val="22"/>
        </w:rPr>
        <w:t xml:space="preserve">Nếu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lựa chọn phương án sửa chữa hay thay thế thì </w:t>
      </w:r>
      <w:r w:rsidR="00191EDD" w:rsidRPr="008A4A85">
        <w:rPr>
          <w:rFonts w:ascii="Calibri" w:eastAsia="Times New Roman" w:hAnsi="Calibri" w:cs="Calibri"/>
          <w:sz w:val="22"/>
          <w:szCs w:val="22"/>
        </w:rPr>
        <w:t>Người được bảo hiểm</w:t>
      </w:r>
      <w:r w:rsidRPr="008A4A85">
        <w:rPr>
          <w:rFonts w:ascii="Calibri" w:eastAsia="Times New Roman" w:hAnsi="Calibri" w:cs="Calibri"/>
          <w:sz w:val="22"/>
          <w:szCs w:val="22"/>
        </w:rPr>
        <w:t xml:space="preserve">, bằng chi phí của mình, phải cung cấp cho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các bản vẽ, các tài liệu, phương án kỹ thuật, số lượng máy móc và tất cả các thông tin cần thiết khác có liên quan nếu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có yêu cầu. Không một hành động hay một nguyên nhân nào do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thực hiện hay buộc phải thực hiện với mục đích để xem xét việc sửa chữa hay thay thế tài sản được coi như là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đã lựa chọn sửa chữa hay thay thế.</w:t>
      </w:r>
    </w:p>
    <w:p w:rsidR="00F2395F" w:rsidRPr="008A4A85" w:rsidRDefault="00F2395F" w:rsidP="00841045">
      <w:pPr>
        <w:spacing w:before="80"/>
        <w:ind w:left="360"/>
        <w:jc w:val="both"/>
        <w:rPr>
          <w:rFonts w:ascii="Calibri" w:eastAsia="Times New Roman" w:hAnsi="Calibri" w:cs="Calibri"/>
          <w:sz w:val="22"/>
          <w:szCs w:val="22"/>
        </w:rPr>
      </w:pPr>
      <w:r w:rsidRPr="008A4A85">
        <w:rPr>
          <w:rFonts w:ascii="Calibri" w:eastAsia="Times New Roman" w:hAnsi="Calibri" w:cs="Calibri"/>
          <w:sz w:val="22"/>
          <w:szCs w:val="22"/>
        </w:rPr>
        <w:t xml:space="preserve">Trong bất kỳ trường hợp nào, nếu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không thực hiện được việc thay thế hay sửa chữa tài sản được bảo hiểm do có các </w:t>
      </w:r>
      <w:r w:rsidR="00AA095B" w:rsidRPr="008A4A85">
        <w:rPr>
          <w:rFonts w:ascii="Calibri" w:eastAsia="Times New Roman" w:hAnsi="Calibri" w:cs="Calibri"/>
          <w:sz w:val="22"/>
          <w:szCs w:val="22"/>
        </w:rPr>
        <w:t>quy</w:t>
      </w:r>
      <w:r w:rsidRPr="008A4A85">
        <w:rPr>
          <w:rFonts w:ascii="Calibri" w:eastAsia="Times New Roman" w:hAnsi="Calibri" w:cs="Calibri"/>
          <w:sz w:val="22"/>
          <w:szCs w:val="22"/>
        </w:rPr>
        <w:t xml:space="preserve"> định của chính </w:t>
      </w:r>
      <w:r w:rsidR="00AA095B" w:rsidRPr="008A4A85">
        <w:rPr>
          <w:rFonts w:ascii="Calibri" w:eastAsia="Times New Roman" w:hAnsi="Calibri" w:cs="Calibri"/>
          <w:sz w:val="22"/>
          <w:szCs w:val="22"/>
        </w:rPr>
        <w:t>quy</w:t>
      </w:r>
      <w:r w:rsidRPr="008A4A85">
        <w:rPr>
          <w:rFonts w:ascii="Calibri" w:eastAsia="Times New Roman" w:hAnsi="Calibri" w:cs="Calibri"/>
          <w:sz w:val="22"/>
          <w:szCs w:val="22"/>
        </w:rPr>
        <w:t xml:space="preserve">ền địa phương về việc bảo vệ cảnh quan đường phố hay xây dựng các tòa nhà lớn thì </w:t>
      </w:r>
      <w:r w:rsidR="00703A91" w:rsidRPr="008A4A85">
        <w:rPr>
          <w:rFonts w:ascii="Calibri" w:eastAsia="Times New Roman" w:hAnsi="Calibri" w:cs="Calibri"/>
          <w:bCs/>
          <w:sz w:val="22"/>
          <w:szCs w:val="22"/>
        </w:rPr>
        <w:t>Bảo Hiểm AAA</w:t>
      </w:r>
      <w:r w:rsidRPr="008A4A85">
        <w:rPr>
          <w:rFonts w:ascii="Calibri" w:eastAsia="Times New Roman" w:hAnsi="Calibri" w:cs="Calibri"/>
          <w:sz w:val="22"/>
          <w:szCs w:val="22"/>
        </w:rPr>
        <w:t xml:space="preserve"> chỉ có trách nhiệm chi trả một khoản tiền tương </w:t>
      </w:r>
      <w:r w:rsidRPr="008A4A85">
        <w:rPr>
          <w:rFonts w:ascii="Calibri" w:eastAsia="Times New Roman" w:hAnsi="Calibri" w:cs="Calibri"/>
          <w:sz w:val="22"/>
          <w:szCs w:val="22"/>
        </w:rPr>
        <w:lastRenderedPageBreak/>
        <w:t>ứng với chi phí đòi hỏi phải bỏ ra để thay thế hay sửa chữa tài sản đó với giả thiết nó được sửa chữa một cách hợp pháp theo điều kiện như cũ.</w:t>
      </w:r>
    </w:p>
    <w:p w:rsidR="00F2395F" w:rsidRPr="008A4A85" w:rsidRDefault="00F2395F" w:rsidP="00841045">
      <w:pPr>
        <w:numPr>
          <w:ilvl w:val="1"/>
          <w:numId w:val="5"/>
        </w:numPr>
        <w:tabs>
          <w:tab w:val="clear" w:pos="357"/>
        </w:tabs>
        <w:spacing w:before="80"/>
        <w:ind w:left="360" w:hanging="480"/>
        <w:jc w:val="both"/>
        <w:rPr>
          <w:rFonts w:ascii="Calibri" w:eastAsia="Times New Roman" w:hAnsi="Calibri" w:cs="Calibri"/>
          <w:b/>
          <w:bCs/>
          <w:sz w:val="22"/>
          <w:szCs w:val="22"/>
        </w:rPr>
      </w:pPr>
      <w:r w:rsidRPr="008A4A85">
        <w:rPr>
          <w:rFonts w:ascii="Calibri" w:eastAsia="Times New Roman" w:hAnsi="Calibri" w:cs="Calibri"/>
          <w:b/>
          <w:bCs/>
          <w:sz w:val="22"/>
          <w:szCs w:val="22"/>
        </w:rPr>
        <w:t>C</w:t>
      </w:r>
      <w:r w:rsidR="00293D92" w:rsidRPr="008A4A85">
        <w:rPr>
          <w:rFonts w:ascii="Calibri" w:hAnsi="Calibri" w:cs="Calibri"/>
          <w:b/>
          <w:bCs/>
          <w:sz w:val="22"/>
          <w:szCs w:val="22"/>
        </w:rPr>
        <w:t>ác phương pháp đề phòng tổn thất hợp lý</w:t>
      </w:r>
    </w:p>
    <w:p w:rsidR="00F2395F" w:rsidRPr="008A4A85" w:rsidRDefault="00191EDD" w:rsidP="00841045">
      <w:pPr>
        <w:spacing w:before="80"/>
        <w:ind w:left="360"/>
        <w:jc w:val="both"/>
        <w:rPr>
          <w:rFonts w:ascii="Calibri" w:eastAsia="Times New Roman" w:hAnsi="Calibri" w:cs="Calibri"/>
          <w:sz w:val="22"/>
          <w:szCs w:val="22"/>
        </w:rPr>
      </w:pPr>
      <w:r w:rsidRPr="008A4A85">
        <w:rPr>
          <w:rFonts w:ascii="Calibri" w:eastAsia="Times New Roman" w:hAnsi="Calibri" w:cs="Calibri"/>
          <w:sz w:val="22"/>
          <w:szCs w:val="22"/>
        </w:rPr>
        <w:t>Người được bảo hiểm</w:t>
      </w:r>
      <w:r w:rsidR="00F2395F" w:rsidRPr="008A4A85">
        <w:rPr>
          <w:rFonts w:ascii="Calibri" w:eastAsia="Times New Roman" w:hAnsi="Calibri" w:cs="Calibri"/>
          <w:sz w:val="22"/>
          <w:szCs w:val="22"/>
        </w:rPr>
        <w:t xml:space="preserve"> phải bảo dưỡng tài sản theo phương pháp đúng đắn và phải thực hiện mọi biện pháp đề phòng tổn thất để bảo vệ cho tài sản đó.</w:t>
      </w:r>
    </w:p>
    <w:p w:rsidR="00F2395F" w:rsidRPr="008A4A85" w:rsidRDefault="00F2395F" w:rsidP="00841045">
      <w:pPr>
        <w:spacing w:before="80"/>
        <w:jc w:val="both"/>
        <w:rPr>
          <w:rFonts w:ascii="Calibri" w:eastAsia="Times New Roman" w:hAnsi="Calibri" w:cs="Calibri"/>
          <w:sz w:val="22"/>
          <w:szCs w:val="22"/>
        </w:rPr>
      </w:pPr>
    </w:p>
    <w:p w:rsidR="00EC65B5" w:rsidRPr="008A4A85" w:rsidRDefault="00EC65B5" w:rsidP="002D121B">
      <w:pPr>
        <w:spacing w:before="80"/>
        <w:rPr>
          <w:rFonts w:ascii="Calibri" w:hAnsi="Calibri" w:cs="Calibri"/>
          <w:sz w:val="22"/>
          <w:szCs w:val="22"/>
        </w:rPr>
      </w:pPr>
    </w:p>
    <w:sectPr w:rsidR="00EC65B5" w:rsidRPr="008A4A85" w:rsidSect="00BA7EB5">
      <w:footerReference w:type="default" r:id="rId7"/>
      <w:pgSz w:w="11907" w:h="16840" w:code="9"/>
      <w:pgMar w:top="1152" w:right="1008" w:bottom="576" w:left="129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2D2" w:rsidRDefault="00FA72D2">
      <w:r>
        <w:separator/>
      </w:r>
    </w:p>
  </w:endnote>
  <w:endnote w:type="continuationSeparator" w:id="0">
    <w:p w:rsidR="00FA72D2" w:rsidRDefault="00FA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C5A" w:rsidRDefault="009C2C5A" w:rsidP="00293D92">
    <w:pPr>
      <w:pStyle w:val="Footer"/>
      <w:jc w:val="both"/>
      <w:rPr>
        <w:rFonts w:ascii="Times New Roman" w:hAnsi="Times New Roman"/>
        <w:sz w:val="20"/>
        <w:szCs w:val="20"/>
        <w:lang w:val="fr-FR"/>
      </w:rPr>
    </w:pPr>
  </w:p>
  <w:p w:rsidR="009C2C5A" w:rsidRPr="00341DB8" w:rsidRDefault="009C2C5A" w:rsidP="0089019F">
    <w:pPr>
      <w:pStyle w:val="Footer"/>
      <w:tabs>
        <w:tab w:val="clear" w:pos="8640"/>
      </w:tabs>
      <w:jc w:val="both"/>
      <w:rPr>
        <w:rFonts w:ascii="Tahoma" w:hAnsi="Tahoma" w:cs="Tahoma"/>
        <w:i/>
        <w:iCs/>
        <w:sz w:val="20"/>
        <w:szCs w:val="20"/>
        <w:lang w:val="fr-FR"/>
      </w:rPr>
    </w:pPr>
    <w:r>
      <w:rPr>
        <w:rFonts w:ascii="Tahoma" w:hAnsi="Tahoma" w:cs="Tahoma"/>
        <w:i/>
        <w:sz w:val="20"/>
        <w:szCs w:val="20"/>
        <w:lang w:val="fr-FR"/>
      </w:rPr>
      <w:t>Quy tắc</w:t>
    </w:r>
    <w:r w:rsidRPr="00341DB8">
      <w:rPr>
        <w:rFonts w:ascii="Tahoma" w:hAnsi="Tahoma" w:cs="Tahoma"/>
        <w:i/>
        <w:sz w:val="20"/>
        <w:szCs w:val="20"/>
        <w:lang w:val="fr-FR"/>
      </w:rPr>
      <w:t xml:space="preserve"> bảo hiểm </w:t>
    </w:r>
    <w:r>
      <w:rPr>
        <w:rFonts w:ascii="Tahoma" w:hAnsi="Tahoma" w:cs="Tahoma"/>
        <w:i/>
        <w:sz w:val="20"/>
        <w:szCs w:val="20"/>
        <w:lang w:val="fr-FR"/>
      </w:rPr>
      <w:t>M</w:t>
    </w:r>
    <w:r w:rsidRPr="00341DB8">
      <w:rPr>
        <w:rFonts w:ascii="Tahoma" w:hAnsi="Tahoma" w:cs="Tahoma"/>
        <w:i/>
        <w:sz w:val="20"/>
        <w:szCs w:val="20"/>
        <w:lang w:val="fr-FR"/>
      </w:rPr>
      <w:t>ọi rủi ro tài sản</w:t>
    </w:r>
    <w:r w:rsidR="00763D4E">
      <w:rPr>
        <w:rFonts w:ascii="Tahoma" w:hAnsi="Tahoma" w:cs="Tahoma"/>
        <w:i/>
        <w:sz w:val="20"/>
        <w:szCs w:val="20"/>
        <w:lang w:val="fr-FR"/>
      </w:rPr>
      <w:t xml:space="preserve"> (THTS)</w:t>
    </w:r>
    <w:r w:rsidRPr="00341DB8">
      <w:rPr>
        <w:rFonts w:ascii="Tahoma" w:hAnsi="Tahoma" w:cs="Tahoma"/>
        <w:i/>
        <w:iCs/>
        <w:sz w:val="28"/>
        <w:szCs w:val="28"/>
        <w:lang w:val="fr-FR"/>
      </w:rPr>
      <w:tab/>
    </w:r>
    <w:r w:rsidRPr="00341DB8">
      <w:rPr>
        <w:rFonts w:ascii="Tahoma" w:hAnsi="Tahoma" w:cs="Tahoma"/>
        <w:i/>
        <w:iCs/>
        <w:sz w:val="28"/>
        <w:szCs w:val="28"/>
        <w:lang w:val="fr-FR"/>
      </w:rPr>
      <w:tab/>
    </w:r>
    <w:r>
      <w:rPr>
        <w:rFonts w:ascii="Tahoma" w:hAnsi="Tahoma" w:cs="Tahoma"/>
        <w:i/>
        <w:iCs/>
        <w:sz w:val="28"/>
        <w:szCs w:val="28"/>
        <w:lang w:val="fr-FR"/>
      </w:rPr>
      <w:tab/>
    </w:r>
    <w:r>
      <w:rPr>
        <w:rFonts w:ascii="Tahoma" w:hAnsi="Tahoma" w:cs="Tahoma"/>
        <w:i/>
        <w:iCs/>
        <w:sz w:val="28"/>
        <w:szCs w:val="28"/>
        <w:lang w:val="fr-FR"/>
      </w:rPr>
      <w:tab/>
    </w:r>
    <w:r>
      <w:rPr>
        <w:rFonts w:ascii="Tahoma" w:hAnsi="Tahoma" w:cs="Tahoma"/>
        <w:i/>
        <w:iCs/>
        <w:sz w:val="28"/>
        <w:szCs w:val="28"/>
        <w:lang w:val="fr-FR"/>
      </w:rPr>
      <w:tab/>
    </w:r>
    <w:r>
      <w:rPr>
        <w:rFonts w:ascii="Tahoma" w:hAnsi="Tahoma" w:cs="Tahoma"/>
        <w:i/>
        <w:iCs/>
        <w:sz w:val="28"/>
        <w:szCs w:val="28"/>
        <w:lang w:val="fr-FR"/>
      </w:rPr>
      <w:tab/>
      <w:t xml:space="preserve">             </w:t>
    </w:r>
    <w:r w:rsidRPr="00FC5759">
      <w:rPr>
        <w:rStyle w:val="PageNumber"/>
        <w:rFonts w:ascii="Tahoma" w:hAnsi="Tahoma" w:cs="Tahoma"/>
        <w:i/>
        <w:sz w:val="20"/>
        <w:szCs w:val="20"/>
      </w:rPr>
      <w:fldChar w:fldCharType="begin"/>
    </w:r>
    <w:r w:rsidRPr="00FC5759">
      <w:rPr>
        <w:rStyle w:val="PageNumber"/>
        <w:rFonts w:ascii="Tahoma" w:hAnsi="Tahoma" w:cs="Tahoma"/>
        <w:i/>
        <w:sz w:val="20"/>
        <w:szCs w:val="20"/>
        <w:lang w:val="fr-FR"/>
      </w:rPr>
      <w:instrText xml:space="preserve"> PAGE </w:instrText>
    </w:r>
    <w:r w:rsidRPr="00FC5759">
      <w:rPr>
        <w:rStyle w:val="PageNumber"/>
        <w:rFonts w:ascii="Tahoma" w:hAnsi="Tahoma" w:cs="Tahoma"/>
        <w:i/>
        <w:sz w:val="20"/>
        <w:szCs w:val="20"/>
      </w:rPr>
      <w:fldChar w:fldCharType="separate"/>
    </w:r>
    <w:r w:rsidR="008E4BC3">
      <w:rPr>
        <w:rStyle w:val="PageNumber"/>
        <w:rFonts w:ascii="Tahoma" w:hAnsi="Tahoma" w:cs="Tahoma"/>
        <w:i/>
        <w:noProof/>
        <w:sz w:val="20"/>
        <w:szCs w:val="20"/>
        <w:lang w:val="fr-FR"/>
      </w:rPr>
      <w:t>7</w:t>
    </w:r>
    <w:r w:rsidRPr="00FC5759">
      <w:rPr>
        <w:rStyle w:val="PageNumber"/>
        <w:rFonts w:ascii="Tahoma" w:hAnsi="Tahoma" w:cs="Tahoma"/>
        <w:i/>
        <w:sz w:val="20"/>
        <w:szCs w:val="20"/>
      </w:rPr>
      <w:fldChar w:fldCharType="end"/>
    </w:r>
    <w:r w:rsidRPr="00FC5759">
      <w:rPr>
        <w:rStyle w:val="PageNumber"/>
        <w:rFonts w:ascii="Tahoma" w:hAnsi="Tahoma" w:cs="Tahoma"/>
        <w:i/>
        <w:sz w:val="20"/>
        <w:szCs w:val="20"/>
        <w:lang w:val="fr-FR"/>
      </w:rPr>
      <w:t>/</w:t>
    </w:r>
    <w:r w:rsidRPr="00FC5759">
      <w:rPr>
        <w:rStyle w:val="PageNumber"/>
        <w:rFonts w:ascii="Tahoma" w:hAnsi="Tahoma" w:cs="Tahoma"/>
        <w:i/>
        <w:sz w:val="20"/>
      </w:rPr>
      <w:fldChar w:fldCharType="begin"/>
    </w:r>
    <w:r w:rsidRPr="00FC5759">
      <w:rPr>
        <w:rStyle w:val="PageNumber"/>
        <w:rFonts w:ascii="Tahoma" w:hAnsi="Tahoma" w:cs="Tahoma"/>
        <w:i/>
        <w:sz w:val="20"/>
        <w:lang w:val="fr-FR"/>
      </w:rPr>
      <w:instrText xml:space="preserve"> NUMPAGES </w:instrText>
    </w:r>
    <w:r w:rsidRPr="00FC5759">
      <w:rPr>
        <w:rStyle w:val="PageNumber"/>
        <w:rFonts w:ascii="Tahoma" w:hAnsi="Tahoma" w:cs="Tahoma"/>
        <w:i/>
        <w:sz w:val="20"/>
      </w:rPr>
      <w:fldChar w:fldCharType="separate"/>
    </w:r>
    <w:r w:rsidR="008E4BC3">
      <w:rPr>
        <w:rStyle w:val="PageNumber"/>
        <w:rFonts w:ascii="Tahoma" w:hAnsi="Tahoma" w:cs="Tahoma"/>
        <w:i/>
        <w:noProof/>
        <w:sz w:val="20"/>
        <w:lang w:val="fr-FR"/>
      </w:rPr>
      <w:t>7</w:t>
    </w:r>
    <w:r w:rsidRPr="00FC5759">
      <w:rPr>
        <w:rStyle w:val="PageNumber"/>
        <w:rFonts w:ascii="Tahoma" w:hAnsi="Tahoma" w:cs="Tahoma"/>
        <w:i/>
        <w:sz w:val="20"/>
      </w:rPr>
      <w:fldChar w:fldCharType="end"/>
    </w:r>
    <w:r w:rsidRPr="00341DB8">
      <w:rPr>
        <w:rStyle w:val="PageNumber"/>
        <w:rFonts w:ascii="Tahoma" w:hAnsi="Tahoma" w:cs="Tahoma"/>
        <w:i/>
        <w:sz w:val="20"/>
        <w:szCs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2D2" w:rsidRDefault="00FA72D2">
      <w:r>
        <w:separator/>
      </w:r>
    </w:p>
  </w:footnote>
  <w:footnote w:type="continuationSeparator" w:id="0">
    <w:p w:rsidR="00FA72D2" w:rsidRDefault="00FA7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9728A"/>
    <w:multiLevelType w:val="hybridMultilevel"/>
    <w:tmpl w:val="C26AD6E0"/>
    <w:lvl w:ilvl="0" w:tplc="8D3A574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E9E67EC"/>
    <w:multiLevelType w:val="singleLevel"/>
    <w:tmpl w:val="251E53A0"/>
    <w:lvl w:ilvl="0">
      <w:start w:val="1"/>
      <w:numFmt w:val="lowerLetter"/>
      <w:lvlText w:val="(%1)"/>
      <w:lvlJc w:val="left"/>
      <w:pPr>
        <w:tabs>
          <w:tab w:val="num" w:pos="720"/>
        </w:tabs>
        <w:ind w:left="720" w:hanging="720"/>
      </w:pPr>
      <w:rPr>
        <w:rFonts w:hint="default"/>
      </w:rPr>
    </w:lvl>
  </w:abstractNum>
  <w:abstractNum w:abstractNumId="2">
    <w:nsid w:val="0F4C048D"/>
    <w:multiLevelType w:val="hybridMultilevel"/>
    <w:tmpl w:val="A5C8775E"/>
    <w:lvl w:ilvl="0" w:tplc="ED0EF1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165908"/>
    <w:multiLevelType w:val="hybridMultilevel"/>
    <w:tmpl w:val="BB820940"/>
    <w:lvl w:ilvl="0" w:tplc="46C8DC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07148F"/>
    <w:multiLevelType w:val="hybridMultilevel"/>
    <w:tmpl w:val="1B6E8C40"/>
    <w:lvl w:ilvl="0" w:tplc="729E7328">
      <w:start w:val="2"/>
      <w:numFmt w:val="decimal"/>
      <w:lvlText w:val="%1."/>
      <w:lvlJc w:val="left"/>
      <w:pPr>
        <w:tabs>
          <w:tab w:val="num" w:pos="360"/>
        </w:tabs>
        <w:ind w:left="360" w:hanging="360"/>
      </w:pPr>
      <w:rPr>
        <w:rFonts w:hint="default"/>
      </w:rPr>
    </w:lvl>
    <w:lvl w:ilvl="1" w:tplc="CDD63D5C">
      <w:start w:val="3"/>
      <w:numFmt w:val="decimal"/>
      <w:lvlText w:val="%2."/>
      <w:lvlJc w:val="left"/>
      <w:pPr>
        <w:tabs>
          <w:tab w:val="num" w:pos="357"/>
        </w:tabs>
        <w:ind w:left="357" w:hanging="357"/>
      </w:pPr>
      <w:rPr>
        <w:rFonts w:hint="default"/>
      </w:rPr>
    </w:lvl>
    <w:lvl w:ilvl="2" w:tplc="24DC862A">
      <w:start w:val="1"/>
      <w:numFmt w:val="lowerLetter"/>
      <w:lvlText w:val="%3)"/>
      <w:lvlJc w:val="left"/>
      <w:pPr>
        <w:tabs>
          <w:tab w:val="num" w:pos="717"/>
        </w:tabs>
        <w:ind w:left="717"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7973E82"/>
    <w:multiLevelType w:val="hybridMultilevel"/>
    <w:tmpl w:val="8334D4D4"/>
    <w:lvl w:ilvl="0" w:tplc="46C8DC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D54390"/>
    <w:multiLevelType w:val="hybridMultilevel"/>
    <w:tmpl w:val="526C5914"/>
    <w:lvl w:ilvl="0" w:tplc="ED0EF1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06433F"/>
    <w:multiLevelType w:val="hybridMultilevel"/>
    <w:tmpl w:val="03BCB33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A17EB6"/>
    <w:multiLevelType w:val="hybridMultilevel"/>
    <w:tmpl w:val="5CC8C794"/>
    <w:lvl w:ilvl="0" w:tplc="F6BC4958">
      <w:start w:val="1"/>
      <w:numFmt w:val="lowerLetter"/>
      <w:lvlText w:val="%1)"/>
      <w:lvlJc w:val="left"/>
      <w:pPr>
        <w:tabs>
          <w:tab w:val="num" w:pos="1259"/>
        </w:tabs>
        <w:ind w:left="1259"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EB53BC"/>
    <w:multiLevelType w:val="hybridMultilevel"/>
    <w:tmpl w:val="418E6E1C"/>
    <w:lvl w:ilvl="0" w:tplc="96BC0F8C">
      <w:start w:val="1"/>
      <w:numFmt w:val="lowerLetter"/>
      <w:lvlText w:val="%1)"/>
      <w:lvlJc w:val="left"/>
      <w:pPr>
        <w:tabs>
          <w:tab w:val="num" w:pos="360"/>
        </w:tabs>
        <w:ind w:left="43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8B4D5A"/>
    <w:multiLevelType w:val="singleLevel"/>
    <w:tmpl w:val="96BC0F8C"/>
    <w:lvl w:ilvl="0">
      <w:start w:val="1"/>
      <w:numFmt w:val="lowerLetter"/>
      <w:lvlText w:val="%1)"/>
      <w:lvlJc w:val="left"/>
      <w:pPr>
        <w:tabs>
          <w:tab w:val="num" w:pos="360"/>
        </w:tabs>
        <w:ind w:left="432" w:hanging="432"/>
      </w:pPr>
      <w:rPr>
        <w:rFonts w:hint="default"/>
        <w:b w:val="0"/>
        <w:i w:val="0"/>
      </w:rPr>
    </w:lvl>
  </w:abstractNum>
  <w:abstractNum w:abstractNumId="11">
    <w:nsid w:val="390A747C"/>
    <w:multiLevelType w:val="hybridMultilevel"/>
    <w:tmpl w:val="1C7ADFDA"/>
    <w:lvl w:ilvl="0" w:tplc="04090017">
      <w:start w:val="1"/>
      <w:numFmt w:val="lowerLetter"/>
      <w:lvlText w:val="%1)"/>
      <w:lvlJc w:val="left"/>
      <w:pPr>
        <w:tabs>
          <w:tab w:val="num" w:pos="916"/>
        </w:tabs>
        <w:ind w:left="916" w:hanging="360"/>
      </w:pPr>
      <w:rPr>
        <w:rFonts w:hint="default"/>
      </w:rPr>
    </w:lvl>
    <w:lvl w:ilvl="1" w:tplc="486CB5CC">
      <w:start w:val="1"/>
      <w:numFmt w:val="decimal"/>
      <w:lvlText w:val="%2."/>
      <w:lvlJc w:val="left"/>
      <w:pPr>
        <w:tabs>
          <w:tab w:val="num" w:pos="2329"/>
        </w:tabs>
        <w:ind w:left="2329" w:hanging="454"/>
      </w:pPr>
      <w:rPr>
        <w:rFonts w:hint="default"/>
      </w:rPr>
    </w:lvl>
    <w:lvl w:ilvl="2" w:tplc="0409001B">
      <w:start w:val="1"/>
      <w:numFmt w:val="lowerRoman"/>
      <w:lvlText w:val="%3."/>
      <w:lvlJc w:val="right"/>
      <w:pPr>
        <w:tabs>
          <w:tab w:val="num" w:pos="2955"/>
        </w:tabs>
        <w:ind w:left="2955" w:hanging="180"/>
      </w:pPr>
    </w:lvl>
    <w:lvl w:ilvl="3" w:tplc="0409000F">
      <w:start w:val="1"/>
      <w:numFmt w:val="decimal"/>
      <w:lvlText w:val="%4."/>
      <w:lvlJc w:val="left"/>
      <w:pPr>
        <w:tabs>
          <w:tab w:val="num" w:pos="3675"/>
        </w:tabs>
        <w:ind w:left="3675" w:hanging="360"/>
      </w:pPr>
    </w:lvl>
    <w:lvl w:ilvl="4" w:tplc="04090019">
      <w:start w:val="1"/>
      <w:numFmt w:val="lowerLetter"/>
      <w:lvlText w:val="%5."/>
      <w:lvlJc w:val="left"/>
      <w:pPr>
        <w:tabs>
          <w:tab w:val="num" w:pos="4395"/>
        </w:tabs>
        <w:ind w:left="4395" w:hanging="360"/>
      </w:pPr>
    </w:lvl>
    <w:lvl w:ilvl="5" w:tplc="0409001B">
      <w:start w:val="1"/>
      <w:numFmt w:val="lowerRoman"/>
      <w:lvlText w:val="%6."/>
      <w:lvlJc w:val="right"/>
      <w:pPr>
        <w:tabs>
          <w:tab w:val="num" w:pos="5115"/>
        </w:tabs>
        <w:ind w:left="5115" w:hanging="180"/>
      </w:pPr>
    </w:lvl>
    <w:lvl w:ilvl="6" w:tplc="0409000F">
      <w:start w:val="1"/>
      <w:numFmt w:val="decimal"/>
      <w:lvlText w:val="%7."/>
      <w:lvlJc w:val="left"/>
      <w:pPr>
        <w:tabs>
          <w:tab w:val="num" w:pos="5835"/>
        </w:tabs>
        <w:ind w:left="5835" w:hanging="360"/>
      </w:pPr>
    </w:lvl>
    <w:lvl w:ilvl="7" w:tplc="04090019">
      <w:start w:val="1"/>
      <w:numFmt w:val="lowerLetter"/>
      <w:lvlText w:val="%8."/>
      <w:lvlJc w:val="left"/>
      <w:pPr>
        <w:tabs>
          <w:tab w:val="num" w:pos="6555"/>
        </w:tabs>
        <w:ind w:left="6555" w:hanging="360"/>
      </w:pPr>
    </w:lvl>
    <w:lvl w:ilvl="8" w:tplc="0409001B">
      <w:start w:val="1"/>
      <w:numFmt w:val="lowerRoman"/>
      <w:lvlText w:val="%9."/>
      <w:lvlJc w:val="right"/>
      <w:pPr>
        <w:tabs>
          <w:tab w:val="num" w:pos="7275"/>
        </w:tabs>
        <w:ind w:left="7275" w:hanging="180"/>
      </w:pPr>
    </w:lvl>
  </w:abstractNum>
  <w:abstractNum w:abstractNumId="12">
    <w:nsid w:val="3C415587"/>
    <w:multiLevelType w:val="hybridMultilevel"/>
    <w:tmpl w:val="C520FCC6"/>
    <w:lvl w:ilvl="0" w:tplc="A64E9398">
      <w:start w:val="1"/>
      <w:numFmt w:val="lowerLetter"/>
      <w:lvlText w:val="%1)"/>
      <w:lvlJc w:val="left"/>
      <w:pPr>
        <w:tabs>
          <w:tab w:val="num" w:pos="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D663928"/>
    <w:multiLevelType w:val="hybridMultilevel"/>
    <w:tmpl w:val="D48C86E0"/>
    <w:lvl w:ilvl="0" w:tplc="ED0EF1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7218F8"/>
    <w:multiLevelType w:val="multilevel"/>
    <w:tmpl w:val="18723090"/>
    <w:lvl w:ilvl="0">
      <w:start w:val="1"/>
      <w:numFmt w:val="lowerLetter"/>
      <w:lvlText w:val="%1)"/>
      <w:lvlJc w:val="left"/>
      <w:pPr>
        <w:tabs>
          <w:tab w:val="num" w:pos="360"/>
        </w:tabs>
        <w:ind w:left="432" w:hanging="432"/>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4E66928"/>
    <w:multiLevelType w:val="hybridMultilevel"/>
    <w:tmpl w:val="CF1E675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75F4307"/>
    <w:multiLevelType w:val="hybridMultilevel"/>
    <w:tmpl w:val="55F03434"/>
    <w:lvl w:ilvl="0" w:tplc="ED0EF1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A86903"/>
    <w:multiLevelType w:val="hybridMultilevel"/>
    <w:tmpl w:val="B08466FC"/>
    <w:lvl w:ilvl="0" w:tplc="1BEC9AB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D03AE5"/>
    <w:multiLevelType w:val="hybridMultilevel"/>
    <w:tmpl w:val="3D58BE6C"/>
    <w:lvl w:ilvl="0" w:tplc="BD5059AC">
      <w:start w:val="4"/>
      <w:numFmt w:val="lowerRoman"/>
      <w:lvlText w:val="(%1)"/>
      <w:lvlJc w:val="left"/>
      <w:pPr>
        <w:tabs>
          <w:tab w:val="num" w:pos="2160"/>
        </w:tabs>
        <w:ind w:left="2160" w:hanging="720"/>
      </w:pPr>
      <w:rPr>
        <w:rFonts w:hint="default"/>
        <w:b w:val="0"/>
        <w:sz w:val="22"/>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C3D0D6E"/>
    <w:multiLevelType w:val="multilevel"/>
    <w:tmpl w:val="82E659F2"/>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E4326D0"/>
    <w:multiLevelType w:val="hybridMultilevel"/>
    <w:tmpl w:val="86BAEC8C"/>
    <w:lvl w:ilvl="0" w:tplc="ED0EF1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7C346B"/>
    <w:multiLevelType w:val="singleLevel"/>
    <w:tmpl w:val="4CD27ACC"/>
    <w:lvl w:ilvl="0">
      <w:start w:val="1"/>
      <w:numFmt w:val="lowerLetter"/>
      <w:lvlText w:val="(%1)"/>
      <w:lvlJc w:val="left"/>
      <w:pPr>
        <w:tabs>
          <w:tab w:val="num" w:pos="1440"/>
        </w:tabs>
        <w:ind w:left="1440" w:hanging="720"/>
      </w:pPr>
      <w:rPr>
        <w:rFonts w:hint="default"/>
      </w:rPr>
    </w:lvl>
  </w:abstractNum>
  <w:abstractNum w:abstractNumId="22">
    <w:nsid w:val="5C4503F1"/>
    <w:multiLevelType w:val="singleLevel"/>
    <w:tmpl w:val="BEEAAA12"/>
    <w:lvl w:ilvl="0">
      <w:start w:val="1"/>
      <w:numFmt w:val="lowerLetter"/>
      <w:lvlText w:val="(%1)"/>
      <w:lvlJc w:val="left"/>
      <w:pPr>
        <w:tabs>
          <w:tab w:val="num" w:pos="720"/>
        </w:tabs>
        <w:ind w:left="720" w:hanging="525"/>
      </w:pPr>
      <w:rPr>
        <w:rFonts w:hint="default"/>
      </w:rPr>
    </w:lvl>
  </w:abstractNum>
  <w:abstractNum w:abstractNumId="23">
    <w:nsid w:val="5EF23E5F"/>
    <w:multiLevelType w:val="hybridMultilevel"/>
    <w:tmpl w:val="C626157E"/>
    <w:lvl w:ilvl="0" w:tplc="F1E46716">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234C71"/>
    <w:multiLevelType w:val="hybridMultilevel"/>
    <w:tmpl w:val="027CB9D6"/>
    <w:lvl w:ilvl="0" w:tplc="486CB5CC">
      <w:start w:val="1"/>
      <w:numFmt w:val="decimal"/>
      <w:lvlText w:val="%1."/>
      <w:lvlJc w:val="left"/>
      <w:pPr>
        <w:tabs>
          <w:tab w:val="num" w:pos="454"/>
        </w:tabs>
        <w:ind w:left="454" w:hanging="454"/>
      </w:pPr>
      <w:rPr>
        <w:rFonts w:hint="default"/>
      </w:rPr>
    </w:lvl>
    <w:lvl w:ilvl="1" w:tplc="CC2A10C8">
      <w:start w:val="1"/>
      <w:numFmt w:val="lowerLetter"/>
      <w:lvlText w:val="(%2)"/>
      <w:lvlJc w:val="left"/>
      <w:pPr>
        <w:tabs>
          <w:tab w:val="num" w:pos="1123"/>
        </w:tabs>
        <w:ind w:left="1123" w:hanging="567"/>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22E53F1"/>
    <w:multiLevelType w:val="hybridMultilevel"/>
    <w:tmpl w:val="100A9C86"/>
    <w:lvl w:ilvl="0" w:tplc="ED0EF1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673113"/>
    <w:multiLevelType w:val="multilevel"/>
    <w:tmpl w:val="027CB9D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123"/>
        </w:tabs>
        <w:ind w:left="1123" w:hanging="56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8846F06"/>
    <w:multiLevelType w:val="hybridMultilevel"/>
    <w:tmpl w:val="18723090"/>
    <w:lvl w:ilvl="0" w:tplc="96BC0F8C">
      <w:start w:val="1"/>
      <w:numFmt w:val="lowerLetter"/>
      <w:lvlText w:val="%1)"/>
      <w:lvlJc w:val="left"/>
      <w:pPr>
        <w:tabs>
          <w:tab w:val="num" w:pos="360"/>
        </w:tabs>
        <w:ind w:left="43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5E50C2"/>
    <w:multiLevelType w:val="multilevel"/>
    <w:tmpl w:val="D69E25F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123"/>
        </w:tabs>
        <w:ind w:left="1123" w:hanging="112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06A5993"/>
    <w:multiLevelType w:val="hybridMultilevel"/>
    <w:tmpl w:val="51D267F4"/>
    <w:lvl w:ilvl="0" w:tplc="F6909BA6">
      <w:start w:val="1"/>
      <w:numFmt w:val="lowerLetter"/>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B81467"/>
    <w:multiLevelType w:val="hybridMultilevel"/>
    <w:tmpl w:val="E53839FA"/>
    <w:lvl w:ilvl="0" w:tplc="ED0EF1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7BE064B"/>
    <w:multiLevelType w:val="hybridMultilevel"/>
    <w:tmpl w:val="1D1E9034"/>
    <w:lvl w:ilvl="0" w:tplc="641AB0B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9CA7D35"/>
    <w:multiLevelType w:val="multilevel"/>
    <w:tmpl w:val="69E4B3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A030EE4"/>
    <w:multiLevelType w:val="singleLevel"/>
    <w:tmpl w:val="C9D20952"/>
    <w:lvl w:ilvl="0">
      <w:start w:val="1"/>
      <w:numFmt w:val="decimal"/>
      <w:lvlText w:val="(%1)"/>
      <w:lvlJc w:val="left"/>
      <w:pPr>
        <w:tabs>
          <w:tab w:val="num" w:pos="720"/>
        </w:tabs>
        <w:ind w:left="720" w:hanging="720"/>
      </w:pPr>
      <w:rPr>
        <w:rFonts w:hint="default"/>
      </w:rPr>
    </w:lvl>
  </w:abstractNum>
  <w:abstractNum w:abstractNumId="34">
    <w:nsid w:val="7A2A0182"/>
    <w:multiLevelType w:val="hybridMultilevel"/>
    <w:tmpl w:val="C8E0AC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BD61D11"/>
    <w:multiLevelType w:val="hybridMultilevel"/>
    <w:tmpl w:val="54689C74"/>
    <w:lvl w:ilvl="0" w:tplc="C1BCF6E6">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95544A0E">
      <w:start w:val="1"/>
      <w:numFmt w:val="decimal"/>
      <w:lvlText w:val="%7."/>
      <w:lvlJc w:val="left"/>
      <w:pPr>
        <w:tabs>
          <w:tab w:val="num" w:pos="360"/>
        </w:tabs>
        <w:ind w:left="360" w:hanging="36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C440B65"/>
    <w:multiLevelType w:val="hybridMultilevel"/>
    <w:tmpl w:val="AC000D6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1"/>
  </w:num>
  <w:num w:numId="4">
    <w:abstractNumId w:val="32"/>
  </w:num>
  <w:num w:numId="5">
    <w:abstractNumId w:val="4"/>
  </w:num>
  <w:num w:numId="6">
    <w:abstractNumId w:val="35"/>
  </w:num>
  <w:num w:numId="7">
    <w:abstractNumId w:val="24"/>
  </w:num>
  <w:num w:numId="8">
    <w:abstractNumId w:val="28"/>
  </w:num>
  <w:num w:numId="9">
    <w:abstractNumId w:val="15"/>
  </w:num>
  <w:num w:numId="10">
    <w:abstractNumId w:val="34"/>
  </w:num>
  <w:num w:numId="11">
    <w:abstractNumId w:val="10"/>
  </w:num>
  <w:num w:numId="12">
    <w:abstractNumId w:val="1"/>
  </w:num>
  <w:num w:numId="13">
    <w:abstractNumId w:val="22"/>
  </w:num>
  <w:num w:numId="14">
    <w:abstractNumId w:val="33"/>
  </w:num>
  <w:num w:numId="15">
    <w:abstractNumId w:val="7"/>
  </w:num>
  <w:num w:numId="16">
    <w:abstractNumId w:val="36"/>
  </w:num>
  <w:num w:numId="17">
    <w:abstractNumId w:val="31"/>
  </w:num>
  <w:num w:numId="18">
    <w:abstractNumId w:val="17"/>
  </w:num>
  <w:num w:numId="19">
    <w:abstractNumId w:val="25"/>
  </w:num>
  <w:num w:numId="20">
    <w:abstractNumId w:val="23"/>
  </w:num>
  <w:num w:numId="21">
    <w:abstractNumId w:val="13"/>
  </w:num>
  <w:num w:numId="22">
    <w:abstractNumId w:val="30"/>
  </w:num>
  <w:num w:numId="23">
    <w:abstractNumId w:val="6"/>
  </w:num>
  <w:num w:numId="24">
    <w:abstractNumId w:val="16"/>
  </w:num>
  <w:num w:numId="25">
    <w:abstractNumId w:val="20"/>
  </w:num>
  <w:num w:numId="26">
    <w:abstractNumId w:val="2"/>
  </w:num>
  <w:num w:numId="27">
    <w:abstractNumId w:val="3"/>
  </w:num>
  <w:num w:numId="28">
    <w:abstractNumId w:val="5"/>
  </w:num>
  <w:num w:numId="29">
    <w:abstractNumId w:val="8"/>
  </w:num>
  <w:num w:numId="30">
    <w:abstractNumId w:val="27"/>
  </w:num>
  <w:num w:numId="31">
    <w:abstractNumId w:val="14"/>
  </w:num>
  <w:num w:numId="32">
    <w:abstractNumId w:val="9"/>
  </w:num>
  <w:num w:numId="33">
    <w:abstractNumId w:val="19"/>
  </w:num>
  <w:num w:numId="34">
    <w:abstractNumId w:val="21"/>
  </w:num>
  <w:num w:numId="35">
    <w:abstractNumId w:val="26"/>
  </w:num>
  <w:num w:numId="36">
    <w:abstractNumId w:val="29"/>
  </w:num>
  <w:num w:numId="37">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D6"/>
    <w:rsid w:val="0003385F"/>
    <w:rsid w:val="00040829"/>
    <w:rsid w:val="00040BB4"/>
    <w:rsid w:val="000615EE"/>
    <w:rsid w:val="000B6F08"/>
    <w:rsid w:val="000C13B1"/>
    <w:rsid w:val="000E0032"/>
    <w:rsid w:val="000E1F95"/>
    <w:rsid w:val="001132D9"/>
    <w:rsid w:val="00117F72"/>
    <w:rsid w:val="001313EC"/>
    <w:rsid w:val="00142F0B"/>
    <w:rsid w:val="00146264"/>
    <w:rsid w:val="001507CD"/>
    <w:rsid w:val="00153566"/>
    <w:rsid w:val="001567C9"/>
    <w:rsid w:val="00167B20"/>
    <w:rsid w:val="001723E2"/>
    <w:rsid w:val="00182EED"/>
    <w:rsid w:val="00186566"/>
    <w:rsid w:val="0018778E"/>
    <w:rsid w:val="00191EDD"/>
    <w:rsid w:val="00195994"/>
    <w:rsid w:val="001A480A"/>
    <w:rsid w:val="001B7B27"/>
    <w:rsid w:val="001B7E30"/>
    <w:rsid w:val="001C0407"/>
    <w:rsid w:val="001C5835"/>
    <w:rsid w:val="001D0B79"/>
    <w:rsid w:val="001E2ED9"/>
    <w:rsid w:val="001E7F9D"/>
    <w:rsid w:val="001F001E"/>
    <w:rsid w:val="00200437"/>
    <w:rsid w:val="00216A72"/>
    <w:rsid w:val="00220B26"/>
    <w:rsid w:val="00233A45"/>
    <w:rsid w:val="002356E0"/>
    <w:rsid w:val="00236E1F"/>
    <w:rsid w:val="00236EFF"/>
    <w:rsid w:val="00267E15"/>
    <w:rsid w:val="002707EE"/>
    <w:rsid w:val="0027355B"/>
    <w:rsid w:val="00276D69"/>
    <w:rsid w:val="0028068C"/>
    <w:rsid w:val="002816C1"/>
    <w:rsid w:val="0028195A"/>
    <w:rsid w:val="00281C82"/>
    <w:rsid w:val="00290DC5"/>
    <w:rsid w:val="00293D92"/>
    <w:rsid w:val="002A0659"/>
    <w:rsid w:val="002B3261"/>
    <w:rsid w:val="002B3ECA"/>
    <w:rsid w:val="002B6FCA"/>
    <w:rsid w:val="002D0AD5"/>
    <w:rsid w:val="002D121B"/>
    <w:rsid w:val="002D69F1"/>
    <w:rsid w:val="002E0856"/>
    <w:rsid w:val="002E6FFE"/>
    <w:rsid w:val="0030409E"/>
    <w:rsid w:val="00323A09"/>
    <w:rsid w:val="00324386"/>
    <w:rsid w:val="003329CE"/>
    <w:rsid w:val="003361EE"/>
    <w:rsid w:val="00341DB8"/>
    <w:rsid w:val="00342B40"/>
    <w:rsid w:val="00342BC4"/>
    <w:rsid w:val="0035530C"/>
    <w:rsid w:val="00363440"/>
    <w:rsid w:val="00363528"/>
    <w:rsid w:val="00363CA0"/>
    <w:rsid w:val="00374819"/>
    <w:rsid w:val="003A3EBF"/>
    <w:rsid w:val="003D3BB5"/>
    <w:rsid w:val="003D5E5B"/>
    <w:rsid w:val="003F193A"/>
    <w:rsid w:val="0040188A"/>
    <w:rsid w:val="004112C1"/>
    <w:rsid w:val="004142C9"/>
    <w:rsid w:val="00415A24"/>
    <w:rsid w:val="00427B9D"/>
    <w:rsid w:val="0044050A"/>
    <w:rsid w:val="0044287E"/>
    <w:rsid w:val="00442FB8"/>
    <w:rsid w:val="00477A72"/>
    <w:rsid w:val="00491A1F"/>
    <w:rsid w:val="004B4592"/>
    <w:rsid w:val="004C15FC"/>
    <w:rsid w:val="004D28C2"/>
    <w:rsid w:val="004D37BA"/>
    <w:rsid w:val="004E0F08"/>
    <w:rsid w:val="004F1CD5"/>
    <w:rsid w:val="0050116F"/>
    <w:rsid w:val="00504801"/>
    <w:rsid w:val="00505E63"/>
    <w:rsid w:val="00507EEA"/>
    <w:rsid w:val="00513BA2"/>
    <w:rsid w:val="00515135"/>
    <w:rsid w:val="00541799"/>
    <w:rsid w:val="00564695"/>
    <w:rsid w:val="005738B3"/>
    <w:rsid w:val="0058268B"/>
    <w:rsid w:val="00587CEB"/>
    <w:rsid w:val="00592481"/>
    <w:rsid w:val="005A7CA1"/>
    <w:rsid w:val="005C294D"/>
    <w:rsid w:val="005C6E66"/>
    <w:rsid w:val="005D17DA"/>
    <w:rsid w:val="005D4791"/>
    <w:rsid w:val="005D4C2D"/>
    <w:rsid w:val="005E5372"/>
    <w:rsid w:val="005F28C3"/>
    <w:rsid w:val="00600EE1"/>
    <w:rsid w:val="00617842"/>
    <w:rsid w:val="00625580"/>
    <w:rsid w:val="00645A59"/>
    <w:rsid w:val="00647EF4"/>
    <w:rsid w:val="00655992"/>
    <w:rsid w:val="00657B69"/>
    <w:rsid w:val="00674FED"/>
    <w:rsid w:val="00694945"/>
    <w:rsid w:val="006A04E4"/>
    <w:rsid w:val="006A796B"/>
    <w:rsid w:val="006B3171"/>
    <w:rsid w:val="006E1B33"/>
    <w:rsid w:val="006F5B9A"/>
    <w:rsid w:val="00701155"/>
    <w:rsid w:val="00703A91"/>
    <w:rsid w:val="00707B05"/>
    <w:rsid w:val="0074034F"/>
    <w:rsid w:val="00743016"/>
    <w:rsid w:val="007505B0"/>
    <w:rsid w:val="007512FF"/>
    <w:rsid w:val="007530B8"/>
    <w:rsid w:val="00763D4E"/>
    <w:rsid w:val="00763DDA"/>
    <w:rsid w:val="00767EC5"/>
    <w:rsid w:val="0077249C"/>
    <w:rsid w:val="00772969"/>
    <w:rsid w:val="007904E8"/>
    <w:rsid w:val="00791DAA"/>
    <w:rsid w:val="007A0F48"/>
    <w:rsid w:val="007B5AF9"/>
    <w:rsid w:val="007B6777"/>
    <w:rsid w:val="007C6151"/>
    <w:rsid w:val="007D1E12"/>
    <w:rsid w:val="007D389B"/>
    <w:rsid w:val="007E2526"/>
    <w:rsid w:val="007E5BDA"/>
    <w:rsid w:val="007E63FD"/>
    <w:rsid w:val="007F03B2"/>
    <w:rsid w:val="00800649"/>
    <w:rsid w:val="0080286B"/>
    <w:rsid w:val="00803242"/>
    <w:rsid w:val="00806B17"/>
    <w:rsid w:val="00812486"/>
    <w:rsid w:val="00821833"/>
    <w:rsid w:val="00826F31"/>
    <w:rsid w:val="00841045"/>
    <w:rsid w:val="00855B42"/>
    <w:rsid w:val="00874795"/>
    <w:rsid w:val="00886E6B"/>
    <w:rsid w:val="0089019F"/>
    <w:rsid w:val="00890938"/>
    <w:rsid w:val="00890C38"/>
    <w:rsid w:val="00892533"/>
    <w:rsid w:val="0089794C"/>
    <w:rsid w:val="008A31FC"/>
    <w:rsid w:val="008A4A85"/>
    <w:rsid w:val="008C52A8"/>
    <w:rsid w:val="008D4713"/>
    <w:rsid w:val="008E4BC3"/>
    <w:rsid w:val="008F1293"/>
    <w:rsid w:val="00900208"/>
    <w:rsid w:val="009055F8"/>
    <w:rsid w:val="0093028C"/>
    <w:rsid w:val="00933853"/>
    <w:rsid w:val="00933C95"/>
    <w:rsid w:val="00935B8E"/>
    <w:rsid w:val="00940879"/>
    <w:rsid w:val="00960102"/>
    <w:rsid w:val="0096594D"/>
    <w:rsid w:val="00967A48"/>
    <w:rsid w:val="00975F52"/>
    <w:rsid w:val="00985AB2"/>
    <w:rsid w:val="009933CA"/>
    <w:rsid w:val="00994357"/>
    <w:rsid w:val="009A02EC"/>
    <w:rsid w:val="009B1D59"/>
    <w:rsid w:val="009C18AC"/>
    <w:rsid w:val="009C2C5A"/>
    <w:rsid w:val="009D3DCF"/>
    <w:rsid w:val="00A00D35"/>
    <w:rsid w:val="00A020B6"/>
    <w:rsid w:val="00A14603"/>
    <w:rsid w:val="00A1739B"/>
    <w:rsid w:val="00A201E0"/>
    <w:rsid w:val="00A23F88"/>
    <w:rsid w:val="00A24994"/>
    <w:rsid w:val="00A317DF"/>
    <w:rsid w:val="00A33A41"/>
    <w:rsid w:val="00A518F6"/>
    <w:rsid w:val="00A53DF5"/>
    <w:rsid w:val="00A574DE"/>
    <w:rsid w:val="00A6483B"/>
    <w:rsid w:val="00A66A6C"/>
    <w:rsid w:val="00A67989"/>
    <w:rsid w:val="00A77D64"/>
    <w:rsid w:val="00A85586"/>
    <w:rsid w:val="00A85E7E"/>
    <w:rsid w:val="00AA095B"/>
    <w:rsid w:val="00AC60D6"/>
    <w:rsid w:val="00AE0092"/>
    <w:rsid w:val="00AE472B"/>
    <w:rsid w:val="00AF4DA5"/>
    <w:rsid w:val="00AF600D"/>
    <w:rsid w:val="00B123F8"/>
    <w:rsid w:val="00B14199"/>
    <w:rsid w:val="00B17A96"/>
    <w:rsid w:val="00B4633D"/>
    <w:rsid w:val="00B556A3"/>
    <w:rsid w:val="00B557AC"/>
    <w:rsid w:val="00B6095C"/>
    <w:rsid w:val="00B72689"/>
    <w:rsid w:val="00B74986"/>
    <w:rsid w:val="00B80DE7"/>
    <w:rsid w:val="00B83CD6"/>
    <w:rsid w:val="00B95E01"/>
    <w:rsid w:val="00B96426"/>
    <w:rsid w:val="00BA41E5"/>
    <w:rsid w:val="00BA765A"/>
    <w:rsid w:val="00BA7EB5"/>
    <w:rsid w:val="00BB36A8"/>
    <w:rsid w:val="00BE43A1"/>
    <w:rsid w:val="00BE717F"/>
    <w:rsid w:val="00BF03EC"/>
    <w:rsid w:val="00BF0B6E"/>
    <w:rsid w:val="00BF1E21"/>
    <w:rsid w:val="00BF3792"/>
    <w:rsid w:val="00C13977"/>
    <w:rsid w:val="00C16C6F"/>
    <w:rsid w:val="00C2291A"/>
    <w:rsid w:val="00C22B3B"/>
    <w:rsid w:val="00C35B47"/>
    <w:rsid w:val="00C4606C"/>
    <w:rsid w:val="00C73C5B"/>
    <w:rsid w:val="00C73D00"/>
    <w:rsid w:val="00C85E06"/>
    <w:rsid w:val="00C92B77"/>
    <w:rsid w:val="00C9589D"/>
    <w:rsid w:val="00CB19DA"/>
    <w:rsid w:val="00CB420C"/>
    <w:rsid w:val="00CC5DB8"/>
    <w:rsid w:val="00CC6D3D"/>
    <w:rsid w:val="00D10C25"/>
    <w:rsid w:val="00D51747"/>
    <w:rsid w:val="00D57900"/>
    <w:rsid w:val="00D803FF"/>
    <w:rsid w:val="00D87486"/>
    <w:rsid w:val="00D93233"/>
    <w:rsid w:val="00D97CF4"/>
    <w:rsid w:val="00DA2C1F"/>
    <w:rsid w:val="00DA4F02"/>
    <w:rsid w:val="00DC0BC9"/>
    <w:rsid w:val="00DC4ACA"/>
    <w:rsid w:val="00DD1B30"/>
    <w:rsid w:val="00DD4F1F"/>
    <w:rsid w:val="00DE14F9"/>
    <w:rsid w:val="00DE1C5A"/>
    <w:rsid w:val="00DF71E8"/>
    <w:rsid w:val="00E054E6"/>
    <w:rsid w:val="00E277D7"/>
    <w:rsid w:val="00E34DC5"/>
    <w:rsid w:val="00E37B50"/>
    <w:rsid w:val="00E45346"/>
    <w:rsid w:val="00E51A5F"/>
    <w:rsid w:val="00E646C6"/>
    <w:rsid w:val="00E647F2"/>
    <w:rsid w:val="00E73060"/>
    <w:rsid w:val="00E85B8E"/>
    <w:rsid w:val="00E94608"/>
    <w:rsid w:val="00EA3E36"/>
    <w:rsid w:val="00EB00FF"/>
    <w:rsid w:val="00EC1F45"/>
    <w:rsid w:val="00EC2F42"/>
    <w:rsid w:val="00EC65B5"/>
    <w:rsid w:val="00ED23DC"/>
    <w:rsid w:val="00ED47F3"/>
    <w:rsid w:val="00ED73EE"/>
    <w:rsid w:val="00EE2E37"/>
    <w:rsid w:val="00EE5C4C"/>
    <w:rsid w:val="00F14BD7"/>
    <w:rsid w:val="00F15D4C"/>
    <w:rsid w:val="00F20452"/>
    <w:rsid w:val="00F22183"/>
    <w:rsid w:val="00F2395F"/>
    <w:rsid w:val="00F42197"/>
    <w:rsid w:val="00F4772B"/>
    <w:rsid w:val="00F60A81"/>
    <w:rsid w:val="00F6352F"/>
    <w:rsid w:val="00F650D0"/>
    <w:rsid w:val="00F71789"/>
    <w:rsid w:val="00F767DE"/>
    <w:rsid w:val="00F86C3A"/>
    <w:rsid w:val="00F93283"/>
    <w:rsid w:val="00FA40E4"/>
    <w:rsid w:val="00FA72D2"/>
    <w:rsid w:val="00FB308A"/>
    <w:rsid w:val="00FC5759"/>
    <w:rsid w:val="00FE098C"/>
    <w:rsid w:val="00FF2A49"/>
    <w:rsid w:val="00FF332E"/>
    <w:rsid w:val="00FF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7B803350-963A-43F2-A0D3-A68B5AAF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NI-Times" w:eastAsia="VNI-Times" w:hAnsi="VNI-Times" w:cs="VNI-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D6"/>
    <w:rPr>
      <w:rFonts w:cs="Times New Roman"/>
      <w:sz w:val="24"/>
      <w:szCs w:val="24"/>
    </w:rPr>
  </w:style>
  <w:style w:type="paragraph" w:styleId="Heading1">
    <w:name w:val="heading 1"/>
    <w:basedOn w:val="Normal"/>
    <w:next w:val="Normal"/>
    <w:qFormat/>
    <w:rsid w:val="00B83CD6"/>
    <w:pPr>
      <w:keepNext/>
      <w:jc w:val="both"/>
      <w:outlineLvl w:val="0"/>
    </w:pPr>
    <w:rPr>
      <w:rFonts w:ascii="VNI-Bodon" w:hAnsi="VNI-Bodon" w:cs="VNI-Bodon"/>
      <w:b/>
      <w:bCs/>
      <w:lang w:val="vi-VN"/>
    </w:rPr>
  </w:style>
  <w:style w:type="paragraph" w:styleId="Heading2">
    <w:name w:val="heading 2"/>
    <w:basedOn w:val="Normal"/>
    <w:next w:val="Normal"/>
    <w:qFormat/>
    <w:rsid w:val="00B83CD6"/>
    <w:pPr>
      <w:keepNext/>
      <w:tabs>
        <w:tab w:val="left" w:pos="360"/>
      </w:tabs>
      <w:ind w:left="360" w:hanging="360"/>
      <w:jc w:val="both"/>
      <w:outlineLvl w:val="1"/>
    </w:pPr>
    <w:rPr>
      <w:rFonts w:ascii="VNI-Bodon" w:hAnsi="VNI-Bodon" w:cs="VNI-Bodon"/>
      <w:b/>
      <w:bCs/>
      <w:lang w:val="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B83CD6"/>
    <w:pPr>
      <w:spacing w:after="120"/>
      <w:ind w:left="1620" w:hanging="540"/>
      <w:jc w:val="both"/>
    </w:pPr>
    <w:rPr>
      <w:rFonts w:ascii="VNI-Bodon" w:hAnsi="VNI-Bodon" w:cs="VNI-Bodon"/>
    </w:rPr>
  </w:style>
  <w:style w:type="paragraph" w:styleId="Footer">
    <w:name w:val="footer"/>
    <w:basedOn w:val="Normal"/>
    <w:rsid w:val="00B83CD6"/>
    <w:pPr>
      <w:tabs>
        <w:tab w:val="center" w:pos="4320"/>
        <w:tab w:val="right" w:pos="8640"/>
      </w:tabs>
    </w:pPr>
  </w:style>
  <w:style w:type="character" w:styleId="PageNumber">
    <w:name w:val="page number"/>
    <w:basedOn w:val="DefaultParagraphFont"/>
    <w:rsid w:val="00B83CD6"/>
  </w:style>
  <w:style w:type="paragraph" w:styleId="Title">
    <w:name w:val="Title"/>
    <w:basedOn w:val="Normal"/>
    <w:qFormat/>
    <w:rsid w:val="00B83CD6"/>
    <w:pPr>
      <w:jc w:val="center"/>
    </w:pPr>
    <w:rPr>
      <w:rFonts w:ascii="VNI-Bodon" w:hAnsi="VNI-Bodon" w:cs="VNI-Bodon"/>
      <w:b/>
      <w:bCs/>
      <w:sz w:val="28"/>
      <w:szCs w:val="28"/>
    </w:rPr>
  </w:style>
  <w:style w:type="paragraph" w:styleId="BodyTextIndent2">
    <w:name w:val="Body Text Indent 2"/>
    <w:basedOn w:val="Normal"/>
    <w:rsid w:val="00B83CD6"/>
    <w:pPr>
      <w:spacing w:after="120" w:line="480" w:lineRule="auto"/>
      <w:ind w:left="283"/>
    </w:pPr>
  </w:style>
  <w:style w:type="paragraph" w:styleId="BodyTextIndent3">
    <w:name w:val="Body Text Indent 3"/>
    <w:basedOn w:val="Normal"/>
    <w:rsid w:val="00B83CD6"/>
    <w:pPr>
      <w:spacing w:after="120"/>
      <w:ind w:left="283"/>
    </w:pPr>
    <w:rPr>
      <w:sz w:val="16"/>
      <w:szCs w:val="16"/>
    </w:rPr>
  </w:style>
  <w:style w:type="paragraph" w:styleId="BodyText">
    <w:name w:val="Body Text"/>
    <w:basedOn w:val="Normal"/>
    <w:rsid w:val="00B83CD6"/>
    <w:pPr>
      <w:spacing w:after="120"/>
    </w:pPr>
  </w:style>
  <w:style w:type="paragraph" w:customStyle="1" w:styleId="abc">
    <w:name w:val="abc"/>
    <w:basedOn w:val="Normal"/>
    <w:rsid w:val="00EC65B5"/>
    <w:rPr>
      <w:rFonts w:ascii="VNI-Helve" w:hAnsi="VNI-Helve" w:cs="VNI-Helve"/>
    </w:rPr>
  </w:style>
  <w:style w:type="paragraph" w:styleId="Header">
    <w:name w:val="header"/>
    <w:basedOn w:val="Normal"/>
    <w:rsid w:val="005D4791"/>
    <w:pPr>
      <w:tabs>
        <w:tab w:val="center" w:pos="4320"/>
        <w:tab w:val="right" w:pos="8640"/>
      </w:tabs>
    </w:pPr>
  </w:style>
  <w:style w:type="table" w:styleId="TableGrid">
    <w:name w:val="Table Grid"/>
    <w:basedOn w:val="TableNormal"/>
    <w:rsid w:val="00C85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0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3121</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Bao hiem Moi rui ro tai san</vt:lpstr>
    </vt:vector>
  </TitlesOfParts>
  <Company>Microsoft Corporation</Company>
  <LinksUpToDate>false</LinksUpToDate>
  <CharactersWithSpaces>20876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Bao hiem Moi rui ro tai san</dc:title>
  <dc:subject/>
  <dc:creator>AAA Assurance</dc:creator>
  <cp:keywords/>
  <dc:description/>
  <cp:lastModifiedBy>Tri, Chau Vo Trong - GD Phong TSKT</cp:lastModifiedBy>
  <cp:revision>2</cp:revision>
  <cp:lastPrinted>2014-09-15T06:12:00Z</cp:lastPrinted>
  <dcterms:created xsi:type="dcterms:W3CDTF">2018-05-24T07:36:00Z</dcterms:created>
  <dcterms:modified xsi:type="dcterms:W3CDTF">2018-05-24T07:36:00Z</dcterms:modified>
</cp:coreProperties>
</file>